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F93E2A" w14:textId="77777777" w:rsidR="00937D5C" w:rsidRDefault="00937D5C">
      <w:pPr>
        <w:jc w:val="both"/>
        <w:outlineLvl w:val="0"/>
        <w:rPr>
          <w:rFonts w:ascii="Calibri" w:eastAsia="Calibri" w:hAnsi="Calibri" w:cs="Arial"/>
          <w:b/>
          <w:sz w:val="28"/>
          <w:szCs w:val="28"/>
          <w:lang w:eastAsia="en-US"/>
        </w:rPr>
      </w:pPr>
    </w:p>
    <w:p w14:paraId="29DA19FF" w14:textId="77777777" w:rsidR="00DB12F7" w:rsidRDefault="00DB12F7" w:rsidP="00DB12F7">
      <w:pPr>
        <w:jc w:val="both"/>
        <w:outlineLvl w:val="0"/>
      </w:pPr>
      <w:r>
        <w:rPr>
          <w:rFonts w:ascii="Calibri" w:eastAsia="Calibri" w:hAnsi="Calibri" w:cs="Arial"/>
          <w:b/>
          <w:sz w:val="28"/>
          <w:szCs w:val="28"/>
          <w:lang w:eastAsia="en-US"/>
        </w:rPr>
        <w:t xml:space="preserve">Příloha č. 2 zadávací </w:t>
      </w:r>
      <w:proofErr w:type="gramStart"/>
      <w:r>
        <w:rPr>
          <w:rFonts w:ascii="Calibri" w:eastAsia="Calibri" w:hAnsi="Calibri" w:cs="Arial"/>
          <w:b/>
          <w:sz w:val="28"/>
          <w:szCs w:val="28"/>
          <w:lang w:eastAsia="en-US"/>
        </w:rPr>
        <w:t>dokumentace - Technické</w:t>
      </w:r>
      <w:proofErr w:type="gramEnd"/>
      <w:r>
        <w:rPr>
          <w:rFonts w:ascii="Calibri" w:eastAsia="Calibri" w:hAnsi="Calibri" w:cs="Arial"/>
          <w:b/>
          <w:sz w:val="28"/>
          <w:szCs w:val="28"/>
          <w:lang w:eastAsia="en-US"/>
        </w:rPr>
        <w:t xml:space="preserve"> podmínky </w:t>
      </w:r>
    </w:p>
    <w:p w14:paraId="2F24245A" w14:textId="77777777" w:rsidR="00DB12F7" w:rsidRDefault="00DB12F7" w:rsidP="00DB12F7">
      <w:pPr>
        <w:jc w:val="both"/>
        <w:outlineLvl w:val="0"/>
        <w:rPr>
          <w:rFonts w:ascii="Calibri" w:eastAsia="Calibri" w:hAnsi="Calibri" w:cs="Arial"/>
          <w:b/>
          <w:sz w:val="28"/>
          <w:szCs w:val="28"/>
          <w:lang w:eastAsia="en-US"/>
        </w:rPr>
      </w:pPr>
    </w:p>
    <w:p w14:paraId="18936CEF" w14:textId="77777777" w:rsidR="00DB12F7" w:rsidRDefault="00DB12F7" w:rsidP="00DB12F7">
      <w:pPr>
        <w:jc w:val="both"/>
        <w:outlineLvl w:val="0"/>
      </w:pPr>
      <w:r>
        <w:rPr>
          <w:rFonts w:ascii="Calibri" w:hAnsi="Calibri"/>
          <w:b/>
          <w:sz w:val="28"/>
          <w:szCs w:val="28"/>
        </w:rPr>
        <w:t>Vyplněná příloha č. 2 tvoří nedílnou součást nabídky účastníka zadávacího řízení.</w:t>
      </w:r>
    </w:p>
    <w:p w14:paraId="6AC6D74D" w14:textId="77777777" w:rsidR="00DB12F7" w:rsidRDefault="00DB12F7" w:rsidP="00DB12F7">
      <w:pPr>
        <w:jc w:val="both"/>
        <w:outlineLvl w:val="0"/>
        <w:rPr>
          <w:rFonts w:ascii="Calibri" w:eastAsia="Calibri" w:hAnsi="Calibri" w:cs="Arial"/>
          <w:b/>
          <w:sz w:val="28"/>
          <w:szCs w:val="28"/>
          <w:lang w:eastAsia="en-US"/>
        </w:rPr>
      </w:pPr>
    </w:p>
    <w:p w14:paraId="693E93F0" w14:textId="77777777" w:rsidR="00DB12F7" w:rsidRDefault="00DB12F7" w:rsidP="00DB12F7">
      <w:pPr>
        <w:shd w:val="clear" w:color="auto" w:fill="FFD966" w:themeFill="accent4" w:themeFillTint="99"/>
        <w:jc w:val="both"/>
        <w:outlineLvl w:val="0"/>
      </w:pPr>
      <w:r>
        <w:rPr>
          <w:rFonts w:ascii="Calibri" w:hAnsi="Calibri" w:cs="Arial"/>
          <w:b/>
          <w:sz w:val="24"/>
        </w:rPr>
        <w:t xml:space="preserve">Název veřejné zakázky:      </w:t>
      </w:r>
    </w:p>
    <w:p w14:paraId="20BE5ED7" w14:textId="1C6AAE92" w:rsidR="00DB12F7" w:rsidRPr="00F028F3" w:rsidRDefault="001E072D" w:rsidP="00DB12F7">
      <w:pPr>
        <w:shd w:val="clear" w:color="auto" w:fill="FFD966" w:themeFill="accent4" w:themeFillTint="99"/>
        <w:rPr>
          <w:rFonts w:ascii="Calibri" w:hAnsi="Calibri" w:cs="Calibri"/>
          <w:sz w:val="32"/>
          <w:szCs w:val="32"/>
        </w:rPr>
      </w:pPr>
      <w:r w:rsidRPr="001E072D">
        <w:rPr>
          <w:rFonts w:ascii="Calibri" w:hAnsi="Calibri" w:cs="Calibri"/>
          <w:b/>
          <w:sz w:val="32"/>
          <w:szCs w:val="32"/>
        </w:rPr>
        <w:t>Holterovský systém</w:t>
      </w:r>
    </w:p>
    <w:p w14:paraId="42493339" w14:textId="77777777" w:rsidR="00DB12F7" w:rsidRDefault="00DB12F7" w:rsidP="00DB12F7">
      <w:pPr>
        <w:jc w:val="both"/>
        <w:rPr>
          <w:rFonts w:asciiTheme="minorHAnsi" w:hAnsiTheme="minorHAnsi" w:cs="Arial"/>
          <w:b/>
          <w:bCs/>
          <w:sz w:val="24"/>
        </w:rPr>
      </w:pPr>
    </w:p>
    <w:p w14:paraId="0D3EF8BD" w14:textId="77777777" w:rsidR="00DB12F7" w:rsidRDefault="00DB12F7" w:rsidP="00DB12F7">
      <w:pPr>
        <w:spacing w:line="276" w:lineRule="auto"/>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43D914C5" w14:textId="77777777" w:rsidR="00DB12F7" w:rsidRDefault="00DB12F7" w:rsidP="00DB12F7">
      <w:pPr>
        <w:spacing w:line="276" w:lineRule="auto"/>
        <w:jc w:val="both"/>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79FEA68D" w14:textId="77777777" w:rsidR="00DB12F7" w:rsidRDefault="00DB12F7" w:rsidP="00DB12F7">
      <w:pPr>
        <w:pStyle w:val="Zkladntext2"/>
        <w:rPr>
          <w:rFonts w:ascii="Calibri" w:hAnsi="Calibri" w:cs="Arial"/>
          <w:sz w:val="22"/>
          <w:szCs w:val="22"/>
        </w:rPr>
      </w:pPr>
    </w:p>
    <w:p w14:paraId="39485906" w14:textId="77777777" w:rsidR="00DB12F7" w:rsidRDefault="00DB12F7" w:rsidP="00DB12F7">
      <w:pPr>
        <w:jc w:val="both"/>
        <w:rPr>
          <w:rFonts w:asciiTheme="minorHAnsi" w:hAnsiTheme="minorHAnsi" w:cstheme="minorHAnsi"/>
          <w:sz w:val="22"/>
          <w:szCs w:val="22"/>
        </w:rPr>
      </w:pPr>
      <w:r w:rsidRPr="00702EA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COŽ ZADAVATEL EXPLICITNĚ UVÁDÍ U KAŽDÉHO TAKOVÉHO ODKAZU. ZADAVATEL ROVNĚŽ UVÁDÍ, ŽE V PŘÍPADĚ, ŽE SE V DOKUMENTACI OBJEVUJÍ ODKAZY NA NORMY NEBO TECHNICKÉ DOKUMENTY UMOŽŇUJE ZADAVATEL MOŽNOST NABÍDNOUT ROVNOCENNÉ ŘEŠENÍ.</w:t>
      </w:r>
    </w:p>
    <w:p w14:paraId="659C6AEF" w14:textId="77777777" w:rsidR="008A1AD0" w:rsidRDefault="008A1AD0" w:rsidP="00DB12F7">
      <w:pPr>
        <w:pStyle w:val="Nadpis2"/>
        <w:rPr>
          <w:sz w:val="28"/>
          <w:szCs w:val="28"/>
        </w:rPr>
      </w:pPr>
    </w:p>
    <w:p w14:paraId="37D29ACB" w14:textId="77777777" w:rsidR="008A1AD0" w:rsidRPr="001B74A2" w:rsidRDefault="008A1AD0" w:rsidP="00EA0616">
      <w:pPr>
        <w:pStyle w:val="Nadpis2"/>
        <w:rPr>
          <w:sz w:val="28"/>
          <w:szCs w:val="28"/>
        </w:rPr>
      </w:pPr>
      <w:r>
        <w:rPr>
          <w:sz w:val="28"/>
          <w:szCs w:val="28"/>
        </w:rPr>
        <w:t>Technické parametry</w:t>
      </w:r>
    </w:p>
    <w:p w14:paraId="07918AF0" w14:textId="77777777" w:rsidR="00937D5C" w:rsidRDefault="00937D5C">
      <w:pPr>
        <w:rPr>
          <w:lang w:eastAsia="en-US"/>
        </w:rPr>
      </w:pPr>
    </w:p>
    <w:tbl>
      <w:tblPr>
        <w:tblStyle w:val="Mkatabulky"/>
        <w:tblW w:w="9633" w:type="dxa"/>
        <w:tblInd w:w="-5" w:type="dxa"/>
        <w:tblLook w:val="04A0" w:firstRow="1" w:lastRow="0" w:firstColumn="1" w:lastColumn="0" w:noHBand="0" w:noVBand="1"/>
      </w:tblPr>
      <w:tblGrid>
        <w:gridCol w:w="4955"/>
        <w:gridCol w:w="1203"/>
        <w:gridCol w:w="3475"/>
      </w:tblGrid>
      <w:tr w:rsidR="001E072D" w:rsidRPr="001E072D" w14:paraId="269F68AA" w14:textId="77777777" w:rsidTr="00DB59D2">
        <w:trPr>
          <w:trHeight w:val="387"/>
        </w:trPr>
        <w:tc>
          <w:tcPr>
            <w:tcW w:w="4955" w:type="dxa"/>
            <w:shd w:val="clear" w:color="auto" w:fill="BDD6EE" w:themeFill="accent1" w:themeFillTint="66"/>
            <w:vAlign w:val="center"/>
          </w:tcPr>
          <w:p w14:paraId="2D84E0EE" w14:textId="77777777" w:rsidR="001E072D" w:rsidRPr="001E072D" w:rsidRDefault="001E072D" w:rsidP="001E072D">
            <w:pPr>
              <w:rPr>
                <w:rFonts w:asciiTheme="minorHAnsi" w:hAnsiTheme="minorHAnsi"/>
                <w:b/>
                <w:bCs/>
                <w:sz w:val="28"/>
                <w:szCs w:val="28"/>
              </w:rPr>
            </w:pPr>
            <w:r w:rsidRPr="001E072D">
              <w:rPr>
                <w:rFonts w:asciiTheme="minorHAnsi" w:hAnsiTheme="minorHAnsi"/>
                <w:b/>
                <w:bCs/>
                <w:sz w:val="28"/>
                <w:szCs w:val="28"/>
              </w:rPr>
              <w:t>Položka veřejné zakázky</w:t>
            </w:r>
          </w:p>
        </w:tc>
        <w:tc>
          <w:tcPr>
            <w:tcW w:w="4678" w:type="dxa"/>
            <w:gridSpan w:val="2"/>
            <w:shd w:val="clear" w:color="auto" w:fill="BDD6EE" w:themeFill="accent1" w:themeFillTint="66"/>
            <w:vAlign w:val="center"/>
          </w:tcPr>
          <w:p w14:paraId="5DB5E858" w14:textId="7F488766" w:rsidR="001E072D" w:rsidRPr="001E072D" w:rsidRDefault="001E072D" w:rsidP="001E072D">
            <w:pPr>
              <w:rPr>
                <w:rFonts w:asciiTheme="minorHAnsi" w:hAnsiTheme="minorHAnsi"/>
                <w:b/>
                <w:bCs/>
                <w:sz w:val="28"/>
                <w:szCs w:val="28"/>
              </w:rPr>
            </w:pPr>
            <w:r w:rsidRPr="001E072D">
              <w:rPr>
                <w:rFonts w:asciiTheme="minorHAnsi" w:hAnsiTheme="minorHAnsi"/>
                <w:b/>
                <w:bCs/>
                <w:sz w:val="28"/>
                <w:szCs w:val="28"/>
              </w:rPr>
              <w:t xml:space="preserve">Holterovský systém </w:t>
            </w:r>
            <w:r>
              <w:rPr>
                <w:rFonts w:asciiTheme="minorHAnsi" w:hAnsiTheme="minorHAnsi"/>
                <w:b/>
                <w:bCs/>
                <w:sz w:val="28"/>
                <w:szCs w:val="28"/>
              </w:rPr>
              <w:t>– 1 ks</w:t>
            </w:r>
          </w:p>
        </w:tc>
      </w:tr>
      <w:tr w:rsidR="001E072D" w:rsidRPr="001E072D" w14:paraId="3150F93D" w14:textId="77777777" w:rsidTr="00DB59D2">
        <w:tc>
          <w:tcPr>
            <w:tcW w:w="4955" w:type="dxa"/>
            <w:shd w:val="clear" w:color="auto" w:fill="F7CAAC" w:themeFill="accent2" w:themeFillTint="66"/>
          </w:tcPr>
          <w:p w14:paraId="4C7EFC6D" w14:textId="77777777" w:rsidR="001E072D" w:rsidRPr="001E072D" w:rsidRDefault="001E072D" w:rsidP="001E072D">
            <w:pPr>
              <w:keepNext/>
              <w:outlineLvl w:val="5"/>
              <w:rPr>
                <w:rFonts w:asciiTheme="minorHAnsi" w:hAnsiTheme="minorHAnsi"/>
                <w:b/>
                <w:sz w:val="22"/>
              </w:rPr>
            </w:pPr>
            <w:r w:rsidRPr="001E072D">
              <w:rPr>
                <w:rFonts w:ascii="Calibri" w:hAnsi="Calibri"/>
                <w:b/>
                <w:sz w:val="22"/>
              </w:rPr>
              <w:t>Závazné charakteristiky a požadavky</w:t>
            </w:r>
          </w:p>
        </w:tc>
        <w:tc>
          <w:tcPr>
            <w:tcW w:w="1203" w:type="dxa"/>
            <w:shd w:val="clear" w:color="auto" w:fill="F7CAAC" w:themeFill="accent2" w:themeFillTint="66"/>
          </w:tcPr>
          <w:p w14:paraId="3EA6C40E" w14:textId="77777777" w:rsidR="001E072D" w:rsidRPr="001E072D" w:rsidRDefault="001E072D" w:rsidP="001E072D">
            <w:pPr>
              <w:rPr>
                <w:rFonts w:asciiTheme="minorHAnsi" w:hAnsiTheme="minorHAnsi"/>
                <w:b/>
                <w:sz w:val="22"/>
              </w:rPr>
            </w:pPr>
            <w:r w:rsidRPr="001E072D">
              <w:rPr>
                <w:rFonts w:asciiTheme="minorHAnsi" w:hAnsiTheme="minorHAnsi"/>
                <w:b/>
                <w:sz w:val="22"/>
              </w:rPr>
              <w:t>Splnění požadavku ANO/NE</w:t>
            </w:r>
          </w:p>
        </w:tc>
        <w:tc>
          <w:tcPr>
            <w:tcW w:w="3475" w:type="dxa"/>
            <w:shd w:val="clear" w:color="auto" w:fill="F7CAAC" w:themeFill="accent2" w:themeFillTint="66"/>
          </w:tcPr>
          <w:p w14:paraId="1EBC1A7D" w14:textId="77777777" w:rsidR="001E072D" w:rsidRPr="001E072D" w:rsidRDefault="001E072D" w:rsidP="001E072D">
            <w:pPr>
              <w:rPr>
                <w:rFonts w:asciiTheme="minorHAnsi" w:hAnsiTheme="minorHAnsi"/>
                <w:b/>
                <w:sz w:val="22"/>
              </w:rPr>
            </w:pPr>
            <w:r w:rsidRPr="001E072D">
              <w:rPr>
                <w:rFonts w:asciiTheme="minorHAnsi" w:hAnsiTheme="minorHAnsi"/>
                <w:b/>
                <w:sz w:val="22"/>
              </w:rPr>
              <w:t>Popis specifikace nabízeného plnění, ze kterého bude vyplývat splnění požadavků stanovených zadavatelem, možno uvést odkaz na stránku v nabídce.</w:t>
            </w:r>
          </w:p>
        </w:tc>
      </w:tr>
      <w:tr w:rsidR="001E072D" w:rsidRPr="001E072D" w14:paraId="2DE8A806" w14:textId="77777777" w:rsidTr="00C54E20">
        <w:trPr>
          <w:trHeight w:val="257"/>
        </w:trPr>
        <w:tc>
          <w:tcPr>
            <w:tcW w:w="4955" w:type="dxa"/>
            <w:shd w:val="clear" w:color="auto" w:fill="auto"/>
            <w:vAlign w:val="center"/>
          </w:tcPr>
          <w:p w14:paraId="0A766C1C" w14:textId="77777777" w:rsidR="001E072D" w:rsidRPr="001E072D" w:rsidRDefault="001E072D" w:rsidP="001E072D">
            <w:pPr>
              <w:widowControl w:val="0"/>
              <w:rPr>
                <w:rFonts w:ascii="Calibri" w:hAnsi="Calibri" w:cs="Arial"/>
                <w:b/>
                <w:sz w:val="22"/>
                <w:szCs w:val="22"/>
              </w:rPr>
            </w:pPr>
            <w:r w:rsidRPr="001E072D">
              <w:rPr>
                <w:rFonts w:ascii="Calibri" w:hAnsi="Calibri" w:cs="Arial"/>
                <w:sz w:val="22"/>
                <w:szCs w:val="22"/>
              </w:rPr>
              <w:t>holterovský systém kompatibilní se stávajícím systémem PADSY v rámci kardiologické ambulance Svitavské nemocnice</w:t>
            </w:r>
          </w:p>
        </w:tc>
        <w:tc>
          <w:tcPr>
            <w:tcW w:w="1203" w:type="dxa"/>
            <w:shd w:val="clear" w:color="auto" w:fill="auto"/>
            <w:vAlign w:val="center"/>
          </w:tcPr>
          <w:p w14:paraId="7C1E2491" w14:textId="77777777" w:rsidR="001E072D" w:rsidRPr="001E072D" w:rsidRDefault="001E072D" w:rsidP="001E072D">
            <w:pPr>
              <w:jc w:val="center"/>
              <w:rPr>
                <w:rFonts w:cs="Arial"/>
                <w:color w:val="FF0000"/>
                <w:szCs w:val="20"/>
              </w:rPr>
            </w:pPr>
            <w:r w:rsidRPr="001E072D">
              <w:rPr>
                <w:rFonts w:cs="Arial"/>
                <w:color w:val="FF0000"/>
                <w:szCs w:val="20"/>
              </w:rPr>
              <w:t>(doplní dodavatel)</w:t>
            </w:r>
          </w:p>
        </w:tc>
        <w:tc>
          <w:tcPr>
            <w:tcW w:w="3475" w:type="dxa"/>
            <w:shd w:val="clear" w:color="auto" w:fill="auto"/>
            <w:vAlign w:val="center"/>
          </w:tcPr>
          <w:p w14:paraId="2B6DC9EF" w14:textId="77777777" w:rsidR="001E072D" w:rsidRPr="001E072D" w:rsidRDefault="001E072D" w:rsidP="001E072D">
            <w:pPr>
              <w:jc w:val="center"/>
              <w:rPr>
                <w:rFonts w:cs="Arial"/>
                <w:color w:val="FF0000"/>
                <w:szCs w:val="20"/>
              </w:rPr>
            </w:pPr>
            <w:r w:rsidRPr="001E072D">
              <w:rPr>
                <w:rFonts w:cs="Arial"/>
                <w:color w:val="FF0000"/>
                <w:szCs w:val="20"/>
              </w:rPr>
              <w:t>(doplní dodavatel)</w:t>
            </w:r>
          </w:p>
        </w:tc>
      </w:tr>
      <w:tr w:rsidR="001E072D" w:rsidRPr="001E072D" w14:paraId="50234ED9" w14:textId="77777777" w:rsidTr="00C54E20">
        <w:trPr>
          <w:trHeight w:val="257"/>
        </w:trPr>
        <w:tc>
          <w:tcPr>
            <w:tcW w:w="4955" w:type="dxa"/>
            <w:shd w:val="clear" w:color="auto" w:fill="auto"/>
            <w:vAlign w:val="center"/>
          </w:tcPr>
          <w:p w14:paraId="5182AB9F" w14:textId="77777777" w:rsidR="001E072D" w:rsidRPr="001E072D" w:rsidRDefault="001E072D" w:rsidP="001E072D">
            <w:pPr>
              <w:widowControl w:val="0"/>
              <w:rPr>
                <w:rFonts w:ascii="Calibri" w:hAnsi="Calibri" w:cs="Arial"/>
                <w:b/>
                <w:sz w:val="22"/>
                <w:szCs w:val="22"/>
              </w:rPr>
            </w:pPr>
            <w:r w:rsidRPr="001E072D">
              <w:rPr>
                <w:rFonts w:ascii="Calibri" w:hAnsi="Calibri" w:cs="Arial"/>
                <w:sz w:val="22"/>
                <w:szCs w:val="22"/>
              </w:rPr>
              <w:t>součástí dodávky je softwarový update a aktualizace stávajícího systému PADSY</w:t>
            </w:r>
          </w:p>
        </w:tc>
        <w:tc>
          <w:tcPr>
            <w:tcW w:w="1203" w:type="dxa"/>
            <w:shd w:val="clear" w:color="auto" w:fill="auto"/>
          </w:tcPr>
          <w:p w14:paraId="1CFECA81" w14:textId="77777777" w:rsidR="001E072D" w:rsidRPr="001E072D" w:rsidRDefault="001E072D" w:rsidP="001E072D">
            <w:pPr>
              <w:jc w:val="center"/>
              <w:rPr>
                <w:rFonts w:cs="Arial"/>
                <w:color w:val="FF0000"/>
                <w:szCs w:val="20"/>
              </w:rPr>
            </w:pPr>
            <w:r w:rsidRPr="001E072D">
              <w:rPr>
                <w:rFonts w:cs="Arial"/>
                <w:color w:val="FF0000"/>
                <w:szCs w:val="20"/>
              </w:rPr>
              <w:t>(doplní dodavatel)</w:t>
            </w:r>
          </w:p>
        </w:tc>
        <w:tc>
          <w:tcPr>
            <w:tcW w:w="3475" w:type="dxa"/>
            <w:shd w:val="clear" w:color="auto" w:fill="auto"/>
          </w:tcPr>
          <w:p w14:paraId="75AB853C" w14:textId="77777777" w:rsidR="001E072D" w:rsidRPr="001E072D" w:rsidRDefault="001E072D" w:rsidP="001E072D">
            <w:pPr>
              <w:jc w:val="center"/>
              <w:rPr>
                <w:rFonts w:cs="Arial"/>
                <w:color w:val="FF0000"/>
                <w:szCs w:val="20"/>
              </w:rPr>
            </w:pPr>
            <w:r w:rsidRPr="001E072D">
              <w:rPr>
                <w:rFonts w:cs="Arial"/>
                <w:color w:val="FF0000"/>
                <w:szCs w:val="20"/>
              </w:rPr>
              <w:t>(doplní dodavatel)</w:t>
            </w:r>
          </w:p>
        </w:tc>
      </w:tr>
      <w:tr w:rsidR="001E072D" w:rsidRPr="001E072D" w14:paraId="67569FF6" w14:textId="77777777" w:rsidTr="00C54E20">
        <w:trPr>
          <w:trHeight w:val="257"/>
        </w:trPr>
        <w:tc>
          <w:tcPr>
            <w:tcW w:w="9633" w:type="dxa"/>
            <w:gridSpan w:val="3"/>
            <w:shd w:val="clear" w:color="auto" w:fill="D9D9D9" w:themeFill="background1" w:themeFillShade="D9"/>
            <w:vAlign w:val="center"/>
          </w:tcPr>
          <w:p w14:paraId="7594C501" w14:textId="77777777" w:rsidR="001E072D" w:rsidRPr="001E072D" w:rsidRDefault="001E072D" w:rsidP="001E072D">
            <w:pPr>
              <w:rPr>
                <w:rFonts w:cs="Arial"/>
                <w:b/>
                <w:bCs/>
                <w:color w:val="FF0000"/>
                <w:szCs w:val="20"/>
              </w:rPr>
            </w:pPr>
            <w:r w:rsidRPr="001E072D">
              <w:rPr>
                <w:rFonts w:cs="Arial"/>
                <w:b/>
                <w:bCs/>
                <w:szCs w:val="20"/>
              </w:rPr>
              <w:t>Holter tlaku – 4ks</w:t>
            </w:r>
          </w:p>
        </w:tc>
      </w:tr>
      <w:tr w:rsidR="001E072D" w:rsidRPr="001E072D" w14:paraId="0CB28D59" w14:textId="77777777" w:rsidTr="00C54E20">
        <w:trPr>
          <w:trHeight w:val="605"/>
        </w:trPr>
        <w:tc>
          <w:tcPr>
            <w:tcW w:w="4955" w:type="dxa"/>
            <w:shd w:val="clear" w:color="auto" w:fill="auto"/>
            <w:vAlign w:val="center"/>
          </w:tcPr>
          <w:p w14:paraId="01439017" w14:textId="77777777" w:rsidR="001E072D" w:rsidRPr="001E072D" w:rsidRDefault="001E072D" w:rsidP="001E072D">
            <w:pPr>
              <w:rPr>
                <w:rFonts w:ascii="Calibri" w:hAnsi="Calibri" w:cs="Arial"/>
                <w:sz w:val="22"/>
                <w:szCs w:val="22"/>
              </w:rPr>
            </w:pPr>
            <w:r w:rsidRPr="001E072D">
              <w:rPr>
                <w:rFonts w:ascii="Calibri" w:hAnsi="Calibri" w:cs="Arial"/>
                <w:sz w:val="22"/>
                <w:szCs w:val="22"/>
              </w:rPr>
              <w:t>24hodinové monitorování krevního tlaku</w:t>
            </w:r>
          </w:p>
        </w:tc>
        <w:tc>
          <w:tcPr>
            <w:tcW w:w="1203" w:type="dxa"/>
            <w:shd w:val="clear" w:color="auto" w:fill="auto"/>
          </w:tcPr>
          <w:p w14:paraId="17FB6F2A" w14:textId="77777777" w:rsidR="001E072D" w:rsidRPr="001E072D" w:rsidRDefault="001E072D" w:rsidP="001E072D">
            <w:pPr>
              <w:jc w:val="center"/>
              <w:rPr>
                <w:rFonts w:cs="Arial"/>
                <w:color w:val="FF0000"/>
                <w:szCs w:val="20"/>
              </w:rPr>
            </w:pPr>
            <w:r w:rsidRPr="001E072D">
              <w:rPr>
                <w:rFonts w:cs="Arial"/>
                <w:color w:val="FF0000"/>
                <w:szCs w:val="20"/>
              </w:rPr>
              <w:t>(doplní dodavatel)</w:t>
            </w:r>
          </w:p>
        </w:tc>
        <w:tc>
          <w:tcPr>
            <w:tcW w:w="3475" w:type="dxa"/>
            <w:shd w:val="clear" w:color="auto" w:fill="auto"/>
          </w:tcPr>
          <w:p w14:paraId="23E46990" w14:textId="77777777" w:rsidR="001E072D" w:rsidRPr="001E072D" w:rsidRDefault="001E072D" w:rsidP="001E072D">
            <w:pPr>
              <w:jc w:val="center"/>
              <w:rPr>
                <w:rFonts w:cs="Arial"/>
                <w:color w:val="FF0000"/>
                <w:szCs w:val="20"/>
              </w:rPr>
            </w:pPr>
            <w:r w:rsidRPr="001E072D">
              <w:rPr>
                <w:rFonts w:cs="Arial"/>
                <w:color w:val="FF0000"/>
                <w:szCs w:val="20"/>
              </w:rPr>
              <w:t>(doplní dodavatel)</w:t>
            </w:r>
          </w:p>
        </w:tc>
      </w:tr>
      <w:tr w:rsidR="001E072D" w:rsidRPr="001E072D" w14:paraId="76007F81" w14:textId="77777777" w:rsidTr="00C54E20">
        <w:trPr>
          <w:trHeight w:val="543"/>
        </w:trPr>
        <w:tc>
          <w:tcPr>
            <w:tcW w:w="4955" w:type="dxa"/>
            <w:shd w:val="clear" w:color="auto" w:fill="auto"/>
            <w:vAlign w:val="center"/>
          </w:tcPr>
          <w:p w14:paraId="38E54ADD" w14:textId="77777777" w:rsidR="001E072D" w:rsidRPr="001E072D" w:rsidRDefault="001E072D" w:rsidP="001E072D">
            <w:pPr>
              <w:rPr>
                <w:rFonts w:ascii="Calibri" w:hAnsi="Calibri" w:cs="Arial"/>
                <w:sz w:val="22"/>
                <w:szCs w:val="22"/>
              </w:rPr>
            </w:pPr>
            <w:r w:rsidRPr="001E072D">
              <w:rPr>
                <w:rFonts w:ascii="Calibri" w:hAnsi="Calibri" w:cs="Arial"/>
                <w:sz w:val="22"/>
                <w:szCs w:val="22"/>
              </w:rPr>
              <w:t>oscilometrická metoda měření</w:t>
            </w:r>
          </w:p>
        </w:tc>
        <w:tc>
          <w:tcPr>
            <w:tcW w:w="1203" w:type="dxa"/>
            <w:shd w:val="clear" w:color="auto" w:fill="auto"/>
          </w:tcPr>
          <w:p w14:paraId="4F75D2F8" w14:textId="77777777" w:rsidR="001E072D" w:rsidRPr="001E072D" w:rsidRDefault="001E072D" w:rsidP="001E072D">
            <w:pPr>
              <w:jc w:val="center"/>
              <w:rPr>
                <w:rFonts w:cs="Arial"/>
                <w:color w:val="FF0000"/>
                <w:szCs w:val="20"/>
              </w:rPr>
            </w:pPr>
            <w:r w:rsidRPr="001E072D">
              <w:rPr>
                <w:rFonts w:cs="Arial"/>
                <w:color w:val="FF0000"/>
                <w:szCs w:val="20"/>
              </w:rPr>
              <w:t>(doplní dodavatel)</w:t>
            </w:r>
          </w:p>
        </w:tc>
        <w:tc>
          <w:tcPr>
            <w:tcW w:w="3475" w:type="dxa"/>
            <w:shd w:val="clear" w:color="auto" w:fill="auto"/>
          </w:tcPr>
          <w:p w14:paraId="762B4B9B" w14:textId="77777777" w:rsidR="001E072D" w:rsidRPr="001E072D" w:rsidRDefault="001E072D" w:rsidP="001E072D">
            <w:pPr>
              <w:jc w:val="center"/>
              <w:rPr>
                <w:rFonts w:cs="Arial"/>
                <w:color w:val="FF0000"/>
                <w:szCs w:val="20"/>
              </w:rPr>
            </w:pPr>
            <w:r w:rsidRPr="001E072D">
              <w:rPr>
                <w:rFonts w:cs="Arial"/>
                <w:color w:val="FF0000"/>
                <w:szCs w:val="20"/>
              </w:rPr>
              <w:t>(doplní dodavatel)</w:t>
            </w:r>
          </w:p>
        </w:tc>
      </w:tr>
      <w:tr w:rsidR="001E072D" w:rsidRPr="001E072D" w14:paraId="65513F42" w14:textId="77777777" w:rsidTr="00C54E20">
        <w:trPr>
          <w:trHeight w:val="559"/>
        </w:trPr>
        <w:tc>
          <w:tcPr>
            <w:tcW w:w="4955" w:type="dxa"/>
            <w:shd w:val="clear" w:color="auto" w:fill="auto"/>
            <w:vAlign w:val="center"/>
          </w:tcPr>
          <w:p w14:paraId="0C285DFE" w14:textId="77777777" w:rsidR="001E072D" w:rsidRPr="001E072D" w:rsidRDefault="001E072D" w:rsidP="001E072D">
            <w:pPr>
              <w:autoSpaceDE w:val="0"/>
              <w:autoSpaceDN w:val="0"/>
              <w:adjustRightInd w:val="0"/>
              <w:rPr>
                <w:rFonts w:ascii="Calibri" w:hAnsi="Calibri" w:cs="Arial"/>
                <w:sz w:val="22"/>
                <w:szCs w:val="22"/>
              </w:rPr>
            </w:pPr>
            <w:r w:rsidRPr="001E072D">
              <w:rPr>
                <w:rFonts w:ascii="Calibri" w:hAnsi="Calibri" w:cs="Arial"/>
                <w:sz w:val="22"/>
                <w:szCs w:val="22"/>
              </w:rPr>
              <w:t>vyhodnocovací program</w:t>
            </w:r>
          </w:p>
        </w:tc>
        <w:tc>
          <w:tcPr>
            <w:tcW w:w="1203" w:type="dxa"/>
            <w:shd w:val="clear" w:color="auto" w:fill="auto"/>
          </w:tcPr>
          <w:p w14:paraId="03AAA2EF" w14:textId="77777777" w:rsidR="001E072D" w:rsidRPr="001E072D" w:rsidRDefault="001E072D" w:rsidP="001E072D">
            <w:pPr>
              <w:jc w:val="center"/>
              <w:rPr>
                <w:rFonts w:cs="Arial"/>
                <w:color w:val="FF0000"/>
                <w:szCs w:val="20"/>
              </w:rPr>
            </w:pPr>
            <w:r w:rsidRPr="001E072D">
              <w:rPr>
                <w:rFonts w:cs="Arial"/>
                <w:color w:val="FF0000"/>
                <w:szCs w:val="20"/>
              </w:rPr>
              <w:t>(doplní dodavatel)</w:t>
            </w:r>
          </w:p>
        </w:tc>
        <w:tc>
          <w:tcPr>
            <w:tcW w:w="3475" w:type="dxa"/>
            <w:shd w:val="clear" w:color="auto" w:fill="auto"/>
          </w:tcPr>
          <w:p w14:paraId="44394D24" w14:textId="77777777" w:rsidR="001E072D" w:rsidRPr="001E072D" w:rsidRDefault="001E072D" w:rsidP="001E072D">
            <w:pPr>
              <w:jc w:val="center"/>
              <w:rPr>
                <w:rFonts w:cs="Arial"/>
                <w:color w:val="FF0000"/>
                <w:szCs w:val="20"/>
              </w:rPr>
            </w:pPr>
            <w:r w:rsidRPr="001E072D">
              <w:rPr>
                <w:rFonts w:cs="Arial"/>
                <w:color w:val="FF0000"/>
                <w:szCs w:val="20"/>
              </w:rPr>
              <w:t>(doplní dodavatel)</w:t>
            </w:r>
          </w:p>
        </w:tc>
      </w:tr>
      <w:tr w:rsidR="001E072D" w:rsidRPr="001E072D" w14:paraId="0997D497" w14:textId="77777777" w:rsidTr="00C54E20">
        <w:trPr>
          <w:trHeight w:val="549"/>
        </w:trPr>
        <w:tc>
          <w:tcPr>
            <w:tcW w:w="4955" w:type="dxa"/>
            <w:shd w:val="clear" w:color="auto" w:fill="auto"/>
            <w:vAlign w:val="center"/>
          </w:tcPr>
          <w:p w14:paraId="78F4B75E" w14:textId="77777777" w:rsidR="001E072D" w:rsidRPr="001E072D" w:rsidRDefault="001E072D" w:rsidP="001E072D">
            <w:pPr>
              <w:autoSpaceDE w:val="0"/>
              <w:autoSpaceDN w:val="0"/>
              <w:adjustRightInd w:val="0"/>
              <w:rPr>
                <w:rFonts w:ascii="Calibri" w:hAnsi="Calibri" w:cs="Arial"/>
                <w:sz w:val="22"/>
                <w:szCs w:val="22"/>
              </w:rPr>
            </w:pPr>
            <w:r w:rsidRPr="001E072D">
              <w:rPr>
                <w:rFonts w:ascii="Calibri" w:hAnsi="Calibri" w:cs="Arial"/>
                <w:sz w:val="22"/>
                <w:szCs w:val="22"/>
              </w:rPr>
              <w:t>konfigurovatelná závěrečná zpráva</w:t>
            </w:r>
          </w:p>
        </w:tc>
        <w:tc>
          <w:tcPr>
            <w:tcW w:w="1203" w:type="dxa"/>
            <w:shd w:val="clear" w:color="auto" w:fill="auto"/>
          </w:tcPr>
          <w:p w14:paraId="5F2B7CAB" w14:textId="77777777" w:rsidR="001E072D" w:rsidRPr="001E072D" w:rsidRDefault="001E072D" w:rsidP="001E072D">
            <w:pPr>
              <w:jc w:val="center"/>
              <w:rPr>
                <w:rFonts w:cs="Arial"/>
                <w:color w:val="FF0000"/>
                <w:szCs w:val="20"/>
              </w:rPr>
            </w:pPr>
            <w:r w:rsidRPr="001E072D">
              <w:rPr>
                <w:rFonts w:cs="Arial"/>
                <w:color w:val="FF0000"/>
                <w:szCs w:val="20"/>
              </w:rPr>
              <w:t>(doplní dodavatel)</w:t>
            </w:r>
          </w:p>
        </w:tc>
        <w:tc>
          <w:tcPr>
            <w:tcW w:w="3475" w:type="dxa"/>
            <w:shd w:val="clear" w:color="auto" w:fill="auto"/>
          </w:tcPr>
          <w:p w14:paraId="225A9F23" w14:textId="77777777" w:rsidR="001E072D" w:rsidRPr="001E072D" w:rsidRDefault="001E072D" w:rsidP="001E072D">
            <w:pPr>
              <w:jc w:val="center"/>
              <w:rPr>
                <w:rFonts w:cs="Arial"/>
                <w:color w:val="FF0000"/>
                <w:szCs w:val="20"/>
              </w:rPr>
            </w:pPr>
            <w:r w:rsidRPr="001E072D">
              <w:rPr>
                <w:rFonts w:cs="Arial"/>
                <w:color w:val="FF0000"/>
                <w:szCs w:val="20"/>
              </w:rPr>
              <w:t>(doplní dodavatel)</w:t>
            </w:r>
          </w:p>
        </w:tc>
      </w:tr>
      <w:tr w:rsidR="001E072D" w:rsidRPr="001E072D" w14:paraId="2EF67250" w14:textId="77777777" w:rsidTr="00C54E20">
        <w:trPr>
          <w:trHeight w:val="574"/>
        </w:trPr>
        <w:tc>
          <w:tcPr>
            <w:tcW w:w="4955" w:type="dxa"/>
            <w:shd w:val="clear" w:color="auto" w:fill="auto"/>
            <w:vAlign w:val="center"/>
          </w:tcPr>
          <w:p w14:paraId="20C3544A" w14:textId="77777777" w:rsidR="001E072D" w:rsidRPr="001E072D" w:rsidRDefault="001E072D" w:rsidP="001E072D">
            <w:pPr>
              <w:autoSpaceDE w:val="0"/>
              <w:autoSpaceDN w:val="0"/>
              <w:adjustRightInd w:val="0"/>
              <w:rPr>
                <w:rFonts w:ascii="Calibri" w:hAnsi="Calibri" w:cs="Arial"/>
                <w:sz w:val="22"/>
                <w:szCs w:val="22"/>
              </w:rPr>
            </w:pPr>
            <w:r w:rsidRPr="001E072D">
              <w:rPr>
                <w:rFonts w:ascii="Calibri" w:hAnsi="Calibri" w:cs="Arial"/>
                <w:sz w:val="22"/>
                <w:szCs w:val="22"/>
              </w:rPr>
              <w:t>komunikace s programy pro vedení ambulance</w:t>
            </w:r>
          </w:p>
        </w:tc>
        <w:tc>
          <w:tcPr>
            <w:tcW w:w="1203" w:type="dxa"/>
            <w:shd w:val="clear" w:color="auto" w:fill="auto"/>
          </w:tcPr>
          <w:p w14:paraId="00854D8A" w14:textId="77777777" w:rsidR="001E072D" w:rsidRPr="001E072D" w:rsidRDefault="001E072D" w:rsidP="001E072D">
            <w:pPr>
              <w:jc w:val="center"/>
              <w:rPr>
                <w:rFonts w:cs="Arial"/>
                <w:color w:val="FF0000"/>
                <w:szCs w:val="20"/>
              </w:rPr>
            </w:pPr>
            <w:r w:rsidRPr="001E072D">
              <w:rPr>
                <w:rFonts w:cs="Arial"/>
                <w:color w:val="FF0000"/>
                <w:szCs w:val="20"/>
              </w:rPr>
              <w:t>(doplní dodavatel)</w:t>
            </w:r>
          </w:p>
        </w:tc>
        <w:tc>
          <w:tcPr>
            <w:tcW w:w="3475" w:type="dxa"/>
            <w:shd w:val="clear" w:color="auto" w:fill="auto"/>
          </w:tcPr>
          <w:p w14:paraId="14FC5285" w14:textId="77777777" w:rsidR="001E072D" w:rsidRPr="001E072D" w:rsidRDefault="001E072D" w:rsidP="001E072D">
            <w:pPr>
              <w:jc w:val="center"/>
              <w:rPr>
                <w:rFonts w:cs="Arial"/>
                <w:color w:val="FF0000"/>
                <w:szCs w:val="20"/>
              </w:rPr>
            </w:pPr>
            <w:r w:rsidRPr="001E072D">
              <w:rPr>
                <w:rFonts w:cs="Arial"/>
                <w:color w:val="FF0000"/>
                <w:szCs w:val="20"/>
              </w:rPr>
              <w:t>(doplní dodavatel)</w:t>
            </w:r>
          </w:p>
        </w:tc>
      </w:tr>
      <w:tr w:rsidR="001E072D" w:rsidRPr="001E072D" w14:paraId="7EAAD4B8" w14:textId="77777777" w:rsidTr="00C54E20">
        <w:trPr>
          <w:trHeight w:val="549"/>
        </w:trPr>
        <w:tc>
          <w:tcPr>
            <w:tcW w:w="4955" w:type="dxa"/>
            <w:shd w:val="clear" w:color="auto" w:fill="auto"/>
            <w:vAlign w:val="center"/>
          </w:tcPr>
          <w:p w14:paraId="3F8C3CAB" w14:textId="6CB8341A" w:rsidR="001E072D" w:rsidRPr="001E072D" w:rsidRDefault="001E072D" w:rsidP="001E072D">
            <w:pPr>
              <w:autoSpaceDE w:val="0"/>
              <w:autoSpaceDN w:val="0"/>
              <w:adjustRightInd w:val="0"/>
              <w:rPr>
                <w:rFonts w:ascii="Calibri" w:hAnsi="Calibri" w:cs="Arial"/>
                <w:sz w:val="22"/>
                <w:szCs w:val="22"/>
              </w:rPr>
            </w:pPr>
            <w:r w:rsidRPr="001E072D">
              <w:rPr>
                <w:rFonts w:ascii="Calibri" w:hAnsi="Calibri" w:cs="Arial"/>
                <w:sz w:val="22"/>
                <w:szCs w:val="22"/>
              </w:rPr>
              <w:t>archivace záznamů</w:t>
            </w:r>
          </w:p>
        </w:tc>
        <w:tc>
          <w:tcPr>
            <w:tcW w:w="1203" w:type="dxa"/>
            <w:shd w:val="clear" w:color="auto" w:fill="auto"/>
          </w:tcPr>
          <w:p w14:paraId="020046E7" w14:textId="77777777" w:rsidR="001E072D" w:rsidRPr="001E072D" w:rsidRDefault="001E072D" w:rsidP="001E072D">
            <w:pPr>
              <w:jc w:val="center"/>
              <w:rPr>
                <w:rFonts w:cs="Arial"/>
                <w:color w:val="FF0000"/>
                <w:szCs w:val="20"/>
              </w:rPr>
            </w:pPr>
            <w:r w:rsidRPr="001E072D">
              <w:rPr>
                <w:rFonts w:cs="Arial"/>
                <w:color w:val="FF0000"/>
                <w:szCs w:val="20"/>
              </w:rPr>
              <w:t>(doplní dodavatel)</w:t>
            </w:r>
          </w:p>
        </w:tc>
        <w:tc>
          <w:tcPr>
            <w:tcW w:w="3475" w:type="dxa"/>
            <w:shd w:val="clear" w:color="auto" w:fill="auto"/>
          </w:tcPr>
          <w:p w14:paraId="5FACAE62" w14:textId="77777777" w:rsidR="001E072D" w:rsidRPr="001E072D" w:rsidRDefault="001E072D" w:rsidP="001E072D">
            <w:pPr>
              <w:jc w:val="center"/>
              <w:rPr>
                <w:rFonts w:cs="Arial"/>
                <w:color w:val="FF0000"/>
                <w:szCs w:val="20"/>
              </w:rPr>
            </w:pPr>
            <w:r w:rsidRPr="001E072D">
              <w:rPr>
                <w:rFonts w:cs="Arial"/>
                <w:color w:val="FF0000"/>
                <w:szCs w:val="20"/>
              </w:rPr>
              <w:t>(doplní dodavatel)</w:t>
            </w:r>
          </w:p>
        </w:tc>
      </w:tr>
      <w:tr w:rsidR="001E072D" w:rsidRPr="001E072D" w14:paraId="389D75C2" w14:textId="77777777" w:rsidTr="00C54E20">
        <w:trPr>
          <w:trHeight w:val="746"/>
        </w:trPr>
        <w:tc>
          <w:tcPr>
            <w:tcW w:w="4955" w:type="dxa"/>
            <w:shd w:val="clear" w:color="auto" w:fill="auto"/>
            <w:vAlign w:val="center"/>
          </w:tcPr>
          <w:p w14:paraId="7AAF95FE" w14:textId="77777777" w:rsidR="001E072D" w:rsidRPr="001E072D" w:rsidRDefault="001E072D" w:rsidP="001E072D">
            <w:pPr>
              <w:autoSpaceDE w:val="0"/>
              <w:autoSpaceDN w:val="0"/>
              <w:adjustRightInd w:val="0"/>
              <w:rPr>
                <w:rFonts w:ascii="Calibri" w:hAnsi="Calibri" w:cs="Arial"/>
                <w:sz w:val="22"/>
                <w:szCs w:val="22"/>
              </w:rPr>
            </w:pPr>
            <w:r w:rsidRPr="001E072D">
              <w:rPr>
                <w:rFonts w:ascii="Calibri" w:hAnsi="Calibri" w:cs="Arial"/>
                <w:sz w:val="22"/>
                <w:szCs w:val="22"/>
              </w:rPr>
              <w:t>možnost rozšíření systému o další diagnostické přístroje (PADSY)</w:t>
            </w:r>
          </w:p>
        </w:tc>
        <w:tc>
          <w:tcPr>
            <w:tcW w:w="1203" w:type="dxa"/>
            <w:shd w:val="clear" w:color="auto" w:fill="auto"/>
            <w:vAlign w:val="center"/>
          </w:tcPr>
          <w:p w14:paraId="3D1A3AEB" w14:textId="77777777" w:rsidR="001E072D" w:rsidRPr="001E072D" w:rsidRDefault="001E072D" w:rsidP="001E072D">
            <w:pPr>
              <w:jc w:val="center"/>
              <w:rPr>
                <w:rFonts w:cs="Arial"/>
                <w:color w:val="FF0000"/>
                <w:szCs w:val="20"/>
              </w:rPr>
            </w:pPr>
            <w:r w:rsidRPr="001E072D">
              <w:rPr>
                <w:rFonts w:cs="Arial"/>
                <w:color w:val="FF0000"/>
                <w:szCs w:val="20"/>
              </w:rPr>
              <w:t>(doplní dodavatel)</w:t>
            </w:r>
          </w:p>
        </w:tc>
        <w:tc>
          <w:tcPr>
            <w:tcW w:w="3475" w:type="dxa"/>
            <w:shd w:val="clear" w:color="auto" w:fill="auto"/>
            <w:vAlign w:val="center"/>
          </w:tcPr>
          <w:p w14:paraId="325316C6" w14:textId="77777777" w:rsidR="001E072D" w:rsidRPr="001E072D" w:rsidRDefault="001E072D" w:rsidP="001E072D">
            <w:pPr>
              <w:jc w:val="center"/>
              <w:rPr>
                <w:rFonts w:cs="Arial"/>
                <w:color w:val="FF0000"/>
                <w:szCs w:val="20"/>
              </w:rPr>
            </w:pPr>
            <w:r w:rsidRPr="001E072D">
              <w:rPr>
                <w:rFonts w:cs="Arial"/>
                <w:color w:val="FF0000"/>
                <w:szCs w:val="20"/>
              </w:rPr>
              <w:t>(doplní dodavatel)</w:t>
            </w:r>
          </w:p>
        </w:tc>
      </w:tr>
      <w:tr w:rsidR="001E072D" w:rsidRPr="001E072D" w14:paraId="3493D387" w14:textId="77777777" w:rsidTr="00C54E20">
        <w:trPr>
          <w:trHeight w:val="549"/>
        </w:trPr>
        <w:tc>
          <w:tcPr>
            <w:tcW w:w="4955" w:type="dxa"/>
            <w:shd w:val="clear" w:color="auto" w:fill="auto"/>
            <w:vAlign w:val="center"/>
          </w:tcPr>
          <w:p w14:paraId="0BBB666D" w14:textId="77777777" w:rsidR="001E072D" w:rsidRPr="001E072D" w:rsidRDefault="001E072D" w:rsidP="001E072D">
            <w:pPr>
              <w:autoSpaceDE w:val="0"/>
              <w:autoSpaceDN w:val="0"/>
              <w:adjustRightInd w:val="0"/>
              <w:rPr>
                <w:rFonts w:ascii="Calibri" w:hAnsi="Calibri" w:cs="Arial"/>
                <w:sz w:val="22"/>
                <w:szCs w:val="22"/>
              </w:rPr>
            </w:pPr>
            <w:r w:rsidRPr="001E072D">
              <w:rPr>
                <w:rFonts w:ascii="Calibri" w:hAnsi="Calibri" w:cs="Arial"/>
                <w:sz w:val="22"/>
                <w:szCs w:val="22"/>
              </w:rPr>
              <w:lastRenderedPageBreak/>
              <w:t>kvalita měření ověřena dle BHS a AAMI</w:t>
            </w:r>
          </w:p>
        </w:tc>
        <w:tc>
          <w:tcPr>
            <w:tcW w:w="1203" w:type="dxa"/>
            <w:shd w:val="clear" w:color="auto" w:fill="auto"/>
            <w:vAlign w:val="center"/>
          </w:tcPr>
          <w:p w14:paraId="2F5519FF" w14:textId="77777777" w:rsidR="001E072D" w:rsidRPr="001E072D" w:rsidRDefault="001E072D" w:rsidP="001E072D">
            <w:pPr>
              <w:jc w:val="center"/>
              <w:rPr>
                <w:rFonts w:cs="Arial"/>
                <w:color w:val="FF0000"/>
                <w:szCs w:val="20"/>
              </w:rPr>
            </w:pPr>
            <w:r w:rsidRPr="001E072D">
              <w:rPr>
                <w:rFonts w:cs="Arial"/>
                <w:color w:val="FF0000"/>
                <w:szCs w:val="20"/>
              </w:rPr>
              <w:t>(doplní dodavatel)</w:t>
            </w:r>
          </w:p>
        </w:tc>
        <w:tc>
          <w:tcPr>
            <w:tcW w:w="3475" w:type="dxa"/>
            <w:shd w:val="clear" w:color="auto" w:fill="auto"/>
            <w:vAlign w:val="center"/>
          </w:tcPr>
          <w:p w14:paraId="6ED32087" w14:textId="77777777" w:rsidR="001E072D" w:rsidRPr="001E072D" w:rsidRDefault="001E072D" w:rsidP="001E072D">
            <w:pPr>
              <w:jc w:val="center"/>
              <w:rPr>
                <w:rFonts w:cs="Arial"/>
                <w:color w:val="FF0000"/>
                <w:szCs w:val="20"/>
              </w:rPr>
            </w:pPr>
            <w:r w:rsidRPr="001E072D">
              <w:rPr>
                <w:rFonts w:cs="Arial"/>
                <w:color w:val="FF0000"/>
                <w:szCs w:val="20"/>
              </w:rPr>
              <w:t>(doplní dodavatel)</w:t>
            </w:r>
          </w:p>
        </w:tc>
      </w:tr>
      <w:tr w:rsidR="001E072D" w:rsidRPr="001E072D" w14:paraId="4EE9FF20" w14:textId="77777777" w:rsidTr="00C54E20">
        <w:trPr>
          <w:trHeight w:val="549"/>
        </w:trPr>
        <w:tc>
          <w:tcPr>
            <w:tcW w:w="4955" w:type="dxa"/>
            <w:shd w:val="clear" w:color="auto" w:fill="auto"/>
            <w:vAlign w:val="center"/>
          </w:tcPr>
          <w:p w14:paraId="2626BEE2" w14:textId="77777777" w:rsidR="001E072D" w:rsidRPr="001E072D" w:rsidRDefault="001E072D" w:rsidP="001E072D">
            <w:pPr>
              <w:autoSpaceDE w:val="0"/>
              <w:autoSpaceDN w:val="0"/>
              <w:adjustRightInd w:val="0"/>
              <w:rPr>
                <w:rFonts w:ascii="Calibri" w:hAnsi="Calibri" w:cs="Arial"/>
                <w:sz w:val="22"/>
                <w:szCs w:val="22"/>
              </w:rPr>
            </w:pPr>
            <w:r w:rsidRPr="001E072D">
              <w:rPr>
                <w:rFonts w:ascii="Calibri" w:hAnsi="Calibri" w:cs="Arial"/>
                <w:sz w:val="22"/>
                <w:szCs w:val="22"/>
              </w:rPr>
              <w:t xml:space="preserve">součástí dodávky je záznamník, 2 manžety ve velikosti XL, 4 manžety ve velikosti L a 4 manžety ve velikosti M, pouzdro s páskem pro každý přístroj a 1 komunikační kabel </w:t>
            </w:r>
          </w:p>
        </w:tc>
        <w:tc>
          <w:tcPr>
            <w:tcW w:w="1203" w:type="dxa"/>
            <w:shd w:val="clear" w:color="auto" w:fill="auto"/>
            <w:vAlign w:val="center"/>
          </w:tcPr>
          <w:p w14:paraId="3775999A" w14:textId="77777777" w:rsidR="001E072D" w:rsidRPr="001E072D" w:rsidRDefault="001E072D" w:rsidP="001E072D">
            <w:pPr>
              <w:jc w:val="center"/>
              <w:rPr>
                <w:rFonts w:cs="Arial"/>
                <w:color w:val="FF0000"/>
                <w:szCs w:val="20"/>
              </w:rPr>
            </w:pPr>
            <w:r w:rsidRPr="001E072D">
              <w:rPr>
                <w:rFonts w:cs="Arial"/>
                <w:color w:val="FF0000"/>
                <w:szCs w:val="20"/>
              </w:rPr>
              <w:t>(doplní dodavatel)</w:t>
            </w:r>
          </w:p>
        </w:tc>
        <w:tc>
          <w:tcPr>
            <w:tcW w:w="3475" w:type="dxa"/>
            <w:shd w:val="clear" w:color="auto" w:fill="auto"/>
            <w:vAlign w:val="center"/>
          </w:tcPr>
          <w:p w14:paraId="359276F2" w14:textId="77777777" w:rsidR="001E072D" w:rsidRPr="001E072D" w:rsidRDefault="001E072D" w:rsidP="001E072D">
            <w:pPr>
              <w:jc w:val="center"/>
              <w:rPr>
                <w:rFonts w:cs="Arial"/>
                <w:color w:val="FF0000"/>
                <w:szCs w:val="20"/>
              </w:rPr>
            </w:pPr>
            <w:r w:rsidRPr="001E072D">
              <w:rPr>
                <w:rFonts w:cs="Arial"/>
                <w:color w:val="FF0000"/>
                <w:szCs w:val="20"/>
              </w:rPr>
              <w:t>(doplní dodavatel)</w:t>
            </w:r>
          </w:p>
        </w:tc>
      </w:tr>
      <w:tr w:rsidR="001E072D" w:rsidRPr="001E072D" w14:paraId="06C8517E" w14:textId="77777777" w:rsidTr="00C54E20">
        <w:trPr>
          <w:trHeight w:val="207"/>
        </w:trPr>
        <w:tc>
          <w:tcPr>
            <w:tcW w:w="9633" w:type="dxa"/>
            <w:gridSpan w:val="3"/>
            <w:shd w:val="clear" w:color="auto" w:fill="D9D9D9" w:themeFill="background1" w:themeFillShade="D9"/>
            <w:vAlign w:val="center"/>
          </w:tcPr>
          <w:p w14:paraId="01ED46F8" w14:textId="77777777" w:rsidR="001E072D" w:rsidRPr="001E072D" w:rsidRDefault="001E072D" w:rsidP="001E072D">
            <w:pPr>
              <w:rPr>
                <w:rFonts w:cs="Arial"/>
                <w:color w:val="FF0000"/>
                <w:szCs w:val="20"/>
              </w:rPr>
            </w:pPr>
            <w:r w:rsidRPr="001E072D">
              <w:rPr>
                <w:rFonts w:cs="Arial"/>
                <w:b/>
                <w:bCs/>
                <w:szCs w:val="20"/>
              </w:rPr>
              <w:t>Holter EKG – 6ks</w:t>
            </w:r>
          </w:p>
        </w:tc>
      </w:tr>
      <w:tr w:rsidR="001E072D" w:rsidRPr="001E072D" w14:paraId="67CB504A" w14:textId="77777777" w:rsidTr="00C54E20">
        <w:trPr>
          <w:trHeight w:val="549"/>
        </w:trPr>
        <w:tc>
          <w:tcPr>
            <w:tcW w:w="4955" w:type="dxa"/>
            <w:shd w:val="clear" w:color="auto" w:fill="auto"/>
            <w:vAlign w:val="center"/>
          </w:tcPr>
          <w:p w14:paraId="4DEB077F" w14:textId="77777777" w:rsidR="001E072D" w:rsidRPr="001E072D" w:rsidRDefault="001E072D" w:rsidP="001E072D">
            <w:pPr>
              <w:widowControl w:val="0"/>
              <w:rPr>
                <w:rFonts w:ascii="Calibri" w:hAnsi="Calibri" w:cs="Arial"/>
                <w:b/>
                <w:sz w:val="22"/>
                <w:szCs w:val="22"/>
              </w:rPr>
            </w:pPr>
            <w:r w:rsidRPr="001E072D">
              <w:rPr>
                <w:rFonts w:ascii="Calibri" w:hAnsi="Calibri" w:cs="Arial"/>
                <w:sz w:val="22"/>
                <w:szCs w:val="22"/>
              </w:rPr>
              <w:t>bezkabelová verze EKG holteru</w:t>
            </w:r>
          </w:p>
        </w:tc>
        <w:tc>
          <w:tcPr>
            <w:tcW w:w="1203" w:type="dxa"/>
            <w:shd w:val="clear" w:color="auto" w:fill="auto"/>
          </w:tcPr>
          <w:p w14:paraId="4C8B70DD" w14:textId="77777777" w:rsidR="001E072D" w:rsidRPr="001E072D" w:rsidRDefault="001E072D" w:rsidP="001E072D">
            <w:pPr>
              <w:jc w:val="center"/>
              <w:rPr>
                <w:rFonts w:cs="Arial"/>
                <w:color w:val="FF0000"/>
                <w:szCs w:val="20"/>
              </w:rPr>
            </w:pPr>
            <w:r w:rsidRPr="001E072D">
              <w:rPr>
                <w:rFonts w:cs="Arial"/>
                <w:color w:val="FF0000"/>
                <w:szCs w:val="20"/>
              </w:rPr>
              <w:t>(doplní dodavatel)</w:t>
            </w:r>
          </w:p>
        </w:tc>
        <w:tc>
          <w:tcPr>
            <w:tcW w:w="3475" w:type="dxa"/>
            <w:shd w:val="clear" w:color="auto" w:fill="auto"/>
          </w:tcPr>
          <w:p w14:paraId="1C75A1C2" w14:textId="77777777" w:rsidR="001E072D" w:rsidRPr="001E072D" w:rsidRDefault="001E072D" w:rsidP="001E072D">
            <w:pPr>
              <w:jc w:val="center"/>
              <w:rPr>
                <w:rFonts w:cs="Arial"/>
                <w:color w:val="FF0000"/>
                <w:szCs w:val="20"/>
              </w:rPr>
            </w:pPr>
            <w:r w:rsidRPr="001E072D">
              <w:rPr>
                <w:rFonts w:cs="Arial"/>
                <w:color w:val="FF0000"/>
                <w:szCs w:val="20"/>
              </w:rPr>
              <w:t>(doplní dodavatel)</w:t>
            </w:r>
          </w:p>
        </w:tc>
      </w:tr>
      <w:tr w:rsidR="001E072D" w:rsidRPr="001E072D" w14:paraId="798EC373" w14:textId="77777777" w:rsidTr="00C54E20">
        <w:trPr>
          <w:trHeight w:val="549"/>
        </w:trPr>
        <w:tc>
          <w:tcPr>
            <w:tcW w:w="4955" w:type="dxa"/>
            <w:shd w:val="clear" w:color="auto" w:fill="auto"/>
            <w:vAlign w:val="center"/>
          </w:tcPr>
          <w:p w14:paraId="7DD4054A" w14:textId="77777777" w:rsidR="001E072D" w:rsidRPr="001E072D" w:rsidRDefault="001E072D" w:rsidP="001E072D">
            <w:pPr>
              <w:widowControl w:val="0"/>
              <w:rPr>
                <w:rFonts w:ascii="Calibri" w:hAnsi="Calibri" w:cs="Arial"/>
                <w:b/>
                <w:sz w:val="22"/>
                <w:szCs w:val="22"/>
              </w:rPr>
            </w:pPr>
            <w:r w:rsidRPr="001E072D">
              <w:rPr>
                <w:rFonts w:ascii="Calibri" w:hAnsi="Calibri" w:cs="Arial"/>
                <w:sz w:val="22"/>
                <w:szCs w:val="22"/>
              </w:rPr>
              <w:t>60denní EKG záznam (dle typu pacientského záznamníku)</w:t>
            </w:r>
          </w:p>
        </w:tc>
        <w:tc>
          <w:tcPr>
            <w:tcW w:w="1203" w:type="dxa"/>
            <w:shd w:val="clear" w:color="auto" w:fill="auto"/>
          </w:tcPr>
          <w:p w14:paraId="49DBE2FD" w14:textId="77777777" w:rsidR="001E072D" w:rsidRPr="001E072D" w:rsidRDefault="001E072D" w:rsidP="001E072D">
            <w:pPr>
              <w:jc w:val="center"/>
              <w:rPr>
                <w:rFonts w:cs="Arial"/>
                <w:color w:val="FF0000"/>
                <w:szCs w:val="20"/>
              </w:rPr>
            </w:pPr>
            <w:r w:rsidRPr="001E072D">
              <w:rPr>
                <w:rFonts w:cs="Arial"/>
                <w:color w:val="FF0000"/>
                <w:szCs w:val="20"/>
              </w:rPr>
              <w:t>(doplní dodavatel)</w:t>
            </w:r>
          </w:p>
        </w:tc>
        <w:tc>
          <w:tcPr>
            <w:tcW w:w="3475" w:type="dxa"/>
            <w:shd w:val="clear" w:color="auto" w:fill="auto"/>
          </w:tcPr>
          <w:p w14:paraId="139FEE89" w14:textId="77777777" w:rsidR="001E072D" w:rsidRPr="001E072D" w:rsidRDefault="001E072D" w:rsidP="001E072D">
            <w:pPr>
              <w:jc w:val="center"/>
              <w:rPr>
                <w:rFonts w:cs="Arial"/>
                <w:color w:val="FF0000"/>
                <w:szCs w:val="20"/>
              </w:rPr>
            </w:pPr>
            <w:r w:rsidRPr="001E072D">
              <w:rPr>
                <w:rFonts w:cs="Arial"/>
                <w:color w:val="FF0000"/>
                <w:szCs w:val="20"/>
              </w:rPr>
              <w:t>(doplní dodavatel)</w:t>
            </w:r>
          </w:p>
        </w:tc>
      </w:tr>
      <w:tr w:rsidR="001E072D" w:rsidRPr="001E072D" w14:paraId="2F79148F" w14:textId="77777777" w:rsidTr="00C54E20">
        <w:trPr>
          <w:trHeight w:val="549"/>
        </w:trPr>
        <w:tc>
          <w:tcPr>
            <w:tcW w:w="4955" w:type="dxa"/>
            <w:shd w:val="clear" w:color="auto" w:fill="auto"/>
            <w:vAlign w:val="center"/>
          </w:tcPr>
          <w:p w14:paraId="74ED1021" w14:textId="77777777" w:rsidR="001E072D" w:rsidRPr="001E072D" w:rsidRDefault="001E072D" w:rsidP="001E072D">
            <w:pPr>
              <w:widowControl w:val="0"/>
              <w:rPr>
                <w:rFonts w:ascii="Calibri" w:hAnsi="Calibri" w:cs="Arial"/>
                <w:b/>
                <w:sz w:val="22"/>
                <w:szCs w:val="22"/>
              </w:rPr>
            </w:pPr>
            <w:r w:rsidRPr="001E072D">
              <w:rPr>
                <w:rFonts w:ascii="Calibri" w:hAnsi="Calibri" w:cs="Arial"/>
                <w:sz w:val="22"/>
                <w:szCs w:val="22"/>
              </w:rPr>
              <w:t>2 nebo 3 kanály</w:t>
            </w:r>
          </w:p>
        </w:tc>
        <w:tc>
          <w:tcPr>
            <w:tcW w:w="1203" w:type="dxa"/>
            <w:shd w:val="clear" w:color="auto" w:fill="auto"/>
            <w:vAlign w:val="center"/>
          </w:tcPr>
          <w:p w14:paraId="4590BDD8" w14:textId="77777777" w:rsidR="001E072D" w:rsidRPr="001E072D" w:rsidRDefault="001E072D" w:rsidP="001E072D">
            <w:pPr>
              <w:jc w:val="center"/>
              <w:rPr>
                <w:rFonts w:cs="Arial"/>
                <w:color w:val="FF0000"/>
                <w:szCs w:val="20"/>
              </w:rPr>
            </w:pPr>
            <w:r w:rsidRPr="001E072D">
              <w:rPr>
                <w:rFonts w:cs="Arial"/>
                <w:color w:val="FF0000"/>
                <w:szCs w:val="20"/>
              </w:rPr>
              <w:t>(doplní dodavatel)</w:t>
            </w:r>
          </w:p>
        </w:tc>
        <w:tc>
          <w:tcPr>
            <w:tcW w:w="3475" w:type="dxa"/>
            <w:shd w:val="clear" w:color="auto" w:fill="auto"/>
            <w:vAlign w:val="center"/>
          </w:tcPr>
          <w:p w14:paraId="5CCFEB0C" w14:textId="77777777" w:rsidR="001E072D" w:rsidRPr="001E072D" w:rsidRDefault="001E072D" w:rsidP="001E072D">
            <w:pPr>
              <w:jc w:val="center"/>
              <w:rPr>
                <w:rFonts w:cs="Arial"/>
                <w:color w:val="FF0000"/>
                <w:szCs w:val="20"/>
              </w:rPr>
            </w:pPr>
            <w:r w:rsidRPr="001E072D">
              <w:rPr>
                <w:rFonts w:cs="Arial"/>
                <w:color w:val="FF0000"/>
                <w:szCs w:val="20"/>
              </w:rPr>
              <w:t>(doplní dodavatel)</w:t>
            </w:r>
          </w:p>
        </w:tc>
      </w:tr>
      <w:tr w:rsidR="001E072D" w:rsidRPr="001E072D" w14:paraId="69E588FA" w14:textId="77777777" w:rsidTr="00C54E20">
        <w:trPr>
          <w:trHeight w:val="549"/>
        </w:trPr>
        <w:tc>
          <w:tcPr>
            <w:tcW w:w="4955" w:type="dxa"/>
            <w:shd w:val="clear" w:color="auto" w:fill="auto"/>
            <w:vAlign w:val="center"/>
          </w:tcPr>
          <w:p w14:paraId="53168CB0" w14:textId="77777777" w:rsidR="001E072D" w:rsidRPr="001E072D" w:rsidRDefault="001E072D" w:rsidP="001E072D">
            <w:pPr>
              <w:widowControl w:val="0"/>
              <w:rPr>
                <w:rFonts w:ascii="Calibri" w:hAnsi="Calibri" w:cs="Arial"/>
                <w:b/>
                <w:sz w:val="22"/>
                <w:szCs w:val="22"/>
              </w:rPr>
            </w:pPr>
            <w:r w:rsidRPr="001E072D">
              <w:rPr>
                <w:rFonts w:ascii="Calibri" w:hAnsi="Calibri" w:cs="Arial"/>
                <w:sz w:val="22"/>
                <w:szCs w:val="22"/>
              </w:rPr>
              <w:t>arytmologická a morfologická analýza záznamu</w:t>
            </w:r>
          </w:p>
        </w:tc>
        <w:tc>
          <w:tcPr>
            <w:tcW w:w="1203" w:type="dxa"/>
            <w:shd w:val="clear" w:color="auto" w:fill="auto"/>
          </w:tcPr>
          <w:p w14:paraId="23201481" w14:textId="77777777" w:rsidR="001E072D" w:rsidRPr="001E072D" w:rsidRDefault="001E072D" w:rsidP="001E072D">
            <w:pPr>
              <w:jc w:val="center"/>
              <w:rPr>
                <w:rFonts w:cs="Arial"/>
                <w:color w:val="FF0000"/>
                <w:szCs w:val="20"/>
              </w:rPr>
            </w:pPr>
            <w:r w:rsidRPr="001E072D">
              <w:rPr>
                <w:rFonts w:cs="Arial"/>
                <w:color w:val="FF0000"/>
                <w:szCs w:val="20"/>
              </w:rPr>
              <w:t>(doplní dodavatel)</w:t>
            </w:r>
          </w:p>
        </w:tc>
        <w:tc>
          <w:tcPr>
            <w:tcW w:w="3475" w:type="dxa"/>
            <w:shd w:val="clear" w:color="auto" w:fill="auto"/>
          </w:tcPr>
          <w:p w14:paraId="20BF672A" w14:textId="77777777" w:rsidR="001E072D" w:rsidRPr="001E072D" w:rsidRDefault="001E072D" w:rsidP="001E072D">
            <w:pPr>
              <w:jc w:val="center"/>
              <w:rPr>
                <w:rFonts w:cs="Arial"/>
                <w:color w:val="FF0000"/>
                <w:szCs w:val="20"/>
              </w:rPr>
            </w:pPr>
            <w:r w:rsidRPr="001E072D">
              <w:rPr>
                <w:rFonts w:cs="Arial"/>
                <w:color w:val="FF0000"/>
                <w:szCs w:val="20"/>
              </w:rPr>
              <w:t>(doplní dodavatel)</w:t>
            </w:r>
          </w:p>
        </w:tc>
      </w:tr>
      <w:tr w:rsidR="001E072D" w:rsidRPr="001E072D" w14:paraId="63A9160D" w14:textId="77777777" w:rsidTr="00C54E20">
        <w:trPr>
          <w:trHeight w:val="549"/>
        </w:trPr>
        <w:tc>
          <w:tcPr>
            <w:tcW w:w="4955" w:type="dxa"/>
            <w:shd w:val="clear" w:color="auto" w:fill="auto"/>
            <w:vAlign w:val="center"/>
          </w:tcPr>
          <w:p w14:paraId="25C4CD0B" w14:textId="77777777" w:rsidR="001E072D" w:rsidRPr="001E072D" w:rsidRDefault="001E072D" w:rsidP="001E072D">
            <w:pPr>
              <w:widowControl w:val="0"/>
              <w:rPr>
                <w:rFonts w:ascii="Calibri" w:hAnsi="Calibri" w:cs="Arial"/>
                <w:b/>
                <w:sz w:val="22"/>
                <w:szCs w:val="22"/>
              </w:rPr>
            </w:pPr>
            <w:r w:rsidRPr="001E072D">
              <w:rPr>
                <w:rFonts w:ascii="Calibri" w:hAnsi="Calibri" w:cs="Arial"/>
                <w:sz w:val="22"/>
                <w:szCs w:val="22"/>
              </w:rPr>
              <w:t>histogram výskytu arytmií</w:t>
            </w:r>
          </w:p>
        </w:tc>
        <w:tc>
          <w:tcPr>
            <w:tcW w:w="1203" w:type="dxa"/>
            <w:shd w:val="clear" w:color="auto" w:fill="auto"/>
          </w:tcPr>
          <w:p w14:paraId="09FAD9E5" w14:textId="77777777" w:rsidR="001E072D" w:rsidRPr="001E072D" w:rsidRDefault="001E072D" w:rsidP="001E072D">
            <w:pPr>
              <w:jc w:val="center"/>
              <w:rPr>
                <w:rFonts w:cs="Arial"/>
                <w:color w:val="FF0000"/>
                <w:szCs w:val="20"/>
              </w:rPr>
            </w:pPr>
            <w:r w:rsidRPr="001E072D">
              <w:rPr>
                <w:rFonts w:cs="Arial"/>
                <w:color w:val="FF0000"/>
                <w:szCs w:val="20"/>
              </w:rPr>
              <w:t>(doplní dodavatel)</w:t>
            </w:r>
          </w:p>
        </w:tc>
        <w:tc>
          <w:tcPr>
            <w:tcW w:w="3475" w:type="dxa"/>
            <w:shd w:val="clear" w:color="auto" w:fill="auto"/>
          </w:tcPr>
          <w:p w14:paraId="7785D0D3" w14:textId="77777777" w:rsidR="001E072D" w:rsidRPr="001E072D" w:rsidRDefault="001E072D" w:rsidP="001E072D">
            <w:pPr>
              <w:jc w:val="center"/>
              <w:rPr>
                <w:rFonts w:cs="Arial"/>
                <w:color w:val="FF0000"/>
                <w:szCs w:val="20"/>
              </w:rPr>
            </w:pPr>
            <w:r w:rsidRPr="001E072D">
              <w:rPr>
                <w:rFonts w:cs="Arial"/>
                <w:color w:val="FF0000"/>
                <w:szCs w:val="20"/>
              </w:rPr>
              <w:t>(doplní dodavatel)</w:t>
            </w:r>
          </w:p>
        </w:tc>
      </w:tr>
      <w:tr w:rsidR="001E072D" w:rsidRPr="001E072D" w14:paraId="4E37355A" w14:textId="77777777" w:rsidTr="00C54E20">
        <w:trPr>
          <w:trHeight w:val="549"/>
        </w:trPr>
        <w:tc>
          <w:tcPr>
            <w:tcW w:w="4955" w:type="dxa"/>
            <w:shd w:val="clear" w:color="auto" w:fill="auto"/>
            <w:vAlign w:val="center"/>
          </w:tcPr>
          <w:p w14:paraId="68BFE409" w14:textId="77777777" w:rsidR="001E072D" w:rsidRPr="001E072D" w:rsidRDefault="001E072D" w:rsidP="001E072D">
            <w:pPr>
              <w:widowControl w:val="0"/>
              <w:rPr>
                <w:rFonts w:ascii="Calibri" w:hAnsi="Calibri" w:cs="Arial"/>
                <w:b/>
                <w:sz w:val="22"/>
                <w:szCs w:val="22"/>
              </w:rPr>
            </w:pPr>
            <w:r w:rsidRPr="001E072D">
              <w:rPr>
                <w:rFonts w:ascii="Calibri" w:hAnsi="Calibri" w:cs="Arial"/>
                <w:sz w:val="22"/>
                <w:szCs w:val="22"/>
              </w:rPr>
              <w:t>zobrazení příkladů (extrémních příkladů)</w:t>
            </w:r>
          </w:p>
        </w:tc>
        <w:tc>
          <w:tcPr>
            <w:tcW w:w="1203" w:type="dxa"/>
            <w:shd w:val="clear" w:color="auto" w:fill="auto"/>
            <w:vAlign w:val="center"/>
          </w:tcPr>
          <w:p w14:paraId="249C1C04" w14:textId="77777777" w:rsidR="001E072D" w:rsidRPr="001E072D" w:rsidRDefault="001E072D" w:rsidP="001E072D">
            <w:pPr>
              <w:jc w:val="center"/>
              <w:rPr>
                <w:rFonts w:cs="Arial"/>
                <w:color w:val="FF0000"/>
                <w:szCs w:val="20"/>
              </w:rPr>
            </w:pPr>
            <w:r w:rsidRPr="001E072D">
              <w:rPr>
                <w:rFonts w:cs="Arial"/>
                <w:color w:val="FF0000"/>
                <w:szCs w:val="20"/>
              </w:rPr>
              <w:t>(doplní dodavatel)</w:t>
            </w:r>
          </w:p>
        </w:tc>
        <w:tc>
          <w:tcPr>
            <w:tcW w:w="3475" w:type="dxa"/>
            <w:shd w:val="clear" w:color="auto" w:fill="auto"/>
            <w:vAlign w:val="center"/>
          </w:tcPr>
          <w:p w14:paraId="13EB8AC4" w14:textId="77777777" w:rsidR="001E072D" w:rsidRPr="001E072D" w:rsidRDefault="001E072D" w:rsidP="001E072D">
            <w:pPr>
              <w:jc w:val="center"/>
              <w:rPr>
                <w:rFonts w:cs="Arial"/>
                <w:color w:val="FF0000"/>
                <w:szCs w:val="20"/>
              </w:rPr>
            </w:pPr>
            <w:r w:rsidRPr="001E072D">
              <w:rPr>
                <w:rFonts w:cs="Arial"/>
                <w:color w:val="FF0000"/>
                <w:szCs w:val="20"/>
              </w:rPr>
              <w:t>(doplní dodavatel)</w:t>
            </w:r>
          </w:p>
        </w:tc>
      </w:tr>
      <w:tr w:rsidR="001E072D" w:rsidRPr="001E072D" w14:paraId="29FFE513" w14:textId="77777777" w:rsidTr="00C54E20">
        <w:trPr>
          <w:trHeight w:val="549"/>
        </w:trPr>
        <w:tc>
          <w:tcPr>
            <w:tcW w:w="4955" w:type="dxa"/>
            <w:shd w:val="clear" w:color="auto" w:fill="auto"/>
            <w:vAlign w:val="center"/>
          </w:tcPr>
          <w:p w14:paraId="3706A7B8" w14:textId="77777777" w:rsidR="001E072D" w:rsidRPr="001E072D" w:rsidRDefault="001E072D" w:rsidP="001E072D">
            <w:pPr>
              <w:widowControl w:val="0"/>
              <w:rPr>
                <w:rFonts w:ascii="Calibri" w:hAnsi="Calibri" w:cs="Arial"/>
                <w:b/>
                <w:sz w:val="22"/>
                <w:szCs w:val="22"/>
              </w:rPr>
            </w:pPr>
            <w:r w:rsidRPr="001E072D">
              <w:rPr>
                <w:rFonts w:ascii="Calibri" w:hAnsi="Calibri" w:cs="Arial"/>
                <w:sz w:val="22"/>
                <w:szCs w:val="22"/>
              </w:rPr>
              <w:t>Full Disclosure, Template</w:t>
            </w:r>
          </w:p>
        </w:tc>
        <w:tc>
          <w:tcPr>
            <w:tcW w:w="1203" w:type="dxa"/>
            <w:shd w:val="clear" w:color="auto" w:fill="auto"/>
          </w:tcPr>
          <w:p w14:paraId="155D1883" w14:textId="77777777" w:rsidR="001E072D" w:rsidRPr="001E072D" w:rsidRDefault="001E072D" w:rsidP="001E072D">
            <w:pPr>
              <w:jc w:val="center"/>
              <w:rPr>
                <w:rFonts w:cs="Arial"/>
                <w:color w:val="FF0000"/>
                <w:szCs w:val="20"/>
              </w:rPr>
            </w:pPr>
            <w:r w:rsidRPr="001E072D">
              <w:rPr>
                <w:rFonts w:cs="Arial"/>
                <w:color w:val="FF0000"/>
                <w:szCs w:val="20"/>
              </w:rPr>
              <w:t>(doplní dodavatel)</w:t>
            </w:r>
          </w:p>
        </w:tc>
        <w:tc>
          <w:tcPr>
            <w:tcW w:w="3475" w:type="dxa"/>
            <w:shd w:val="clear" w:color="auto" w:fill="auto"/>
          </w:tcPr>
          <w:p w14:paraId="2F8204D3" w14:textId="77777777" w:rsidR="001E072D" w:rsidRPr="001E072D" w:rsidRDefault="001E072D" w:rsidP="001E072D">
            <w:pPr>
              <w:jc w:val="center"/>
              <w:rPr>
                <w:rFonts w:cs="Arial"/>
                <w:color w:val="FF0000"/>
                <w:szCs w:val="20"/>
              </w:rPr>
            </w:pPr>
            <w:r w:rsidRPr="001E072D">
              <w:rPr>
                <w:rFonts w:cs="Arial"/>
                <w:color w:val="FF0000"/>
                <w:szCs w:val="20"/>
              </w:rPr>
              <w:t>(doplní dodavatel)</w:t>
            </w:r>
          </w:p>
        </w:tc>
      </w:tr>
      <w:tr w:rsidR="001E072D" w:rsidRPr="001E072D" w14:paraId="70F7CA08" w14:textId="77777777" w:rsidTr="00C54E20">
        <w:trPr>
          <w:trHeight w:val="549"/>
        </w:trPr>
        <w:tc>
          <w:tcPr>
            <w:tcW w:w="4955" w:type="dxa"/>
            <w:shd w:val="clear" w:color="auto" w:fill="auto"/>
            <w:vAlign w:val="center"/>
          </w:tcPr>
          <w:p w14:paraId="5903DC3F" w14:textId="77777777" w:rsidR="001E072D" w:rsidRPr="001E072D" w:rsidRDefault="001E072D" w:rsidP="001E072D">
            <w:pPr>
              <w:widowControl w:val="0"/>
              <w:rPr>
                <w:rFonts w:ascii="Calibri" w:hAnsi="Calibri" w:cs="Arial"/>
                <w:b/>
                <w:sz w:val="22"/>
                <w:szCs w:val="22"/>
              </w:rPr>
            </w:pPr>
            <w:r w:rsidRPr="001E072D">
              <w:rPr>
                <w:rFonts w:ascii="Calibri" w:hAnsi="Calibri" w:cs="Arial"/>
                <w:sz w:val="22"/>
                <w:szCs w:val="22"/>
              </w:rPr>
              <w:t>ST analýza, HRV analýza</w:t>
            </w:r>
          </w:p>
        </w:tc>
        <w:tc>
          <w:tcPr>
            <w:tcW w:w="1203" w:type="dxa"/>
            <w:shd w:val="clear" w:color="auto" w:fill="auto"/>
          </w:tcPr>
          <w:p w14:paraId="04254EA2" w14:textId="77777777" w:rsidR="001E072D" w:rsidRPr="001E072D" w:rsidRDefault="001E072D" w:rsidP="001E072D">
            <w:pPr>
              <w:jc w:val="center"/>
              <w:rPr>
                <w:rFonts w:cs="Arial"/>
                <w:color w:val="FF0000"/>
                <w:szCs w:val="20"/>
              </w:rPr>
            </w:pPr>
            <w:r w:rsidRPr="001E072D">
              <w:rPr>
                <w:rFonts w:cs="Arial"/>
                <w:color w:val="FF0000"/>
                <w:szCs w:val="20"/>
              </w:rPr>
              <w:t>(doplní dodavatel)</w:t>
            </w:r>
          </w:p>
        </w:tc>
        <w:tc>
          <w:tcPr>
            <w:tcW w:w="3475" w:type="dxa"/>
            <w:shd w:val="clear" w:color="auto" w:fill="auto"/>
          </w:tcPr>
          <w:p w14:paraId="264645FD" w14:textId="77777777" w:rsidR="001E072D" w:rsidRPr="001E072D" w:rsidRDefault="001E072D" w:rsidP="001E072D">
            <w:pPr>
              <w:jc w:val="center"/>
              <w:rPr>
                <w:rFonts w:cs="Arial"/>
                <w:color w:val="FF0000"/>
                <w:szCs w:val="20"/>
              </w:rPr>
            </w:pPr>
            <w:r w:rsidRPr="001E072D">
              <w:rPr>
                <w:rFonts w:cs="Arial"/>
                <w:color w:val="FF0000"/>
                <w:szCs w:val="20"/>
              </w:rPr>
              <w:t>(doplní dodavatel)</w:t>
            </w:r>
          </w:p>
        </w:tc>
      </w:tr>
      <w:tr w:rsidR="001E072D" w:rsidRPr="001E072D" w14:paraId="43B33B71" w14:textId="77777777" w:rsidTr="00C54E20">
        <w:trPr>
          <w:trHeight w:val="549"/>
        </w:trPr>
        <w:tc>
          <w:tcPr>
            <w:tcW w:w="4955" w:type="dxa"/>
            <w:shd w:val="clear" w:color="auto" w:fill="auto"/>
            <w:vAlign w:val="center"/>
          </w:tcPr>
          <w:p w14:paraId="6D0E8DEA" w14:textId="77777777" w:rsidR="001E072D" w:rsidRPr="001E072D" w:rsidRDefault="001E072D" w:rsidP="001E072D">
            <w:pPr>
              <w:widowControl w:val="0"/>
              <w:rPr>
                <w:rFonts w:ascii="Calibri" w:hAnsi="Calibri" w:cs="Arial"/>
                <w:b/>
                <w:sz w:val="22"/>
                <w:szCs w:val="22"/>
              </w:rPr>
            </w:pPr>
            <w:r w:rsidRPr="001E072D">
              <w:rPr>
                <w:rFonts w:ascii="Calibri" w:hAnsi="Calibri" w:cs="Arial"/>
                <w:sz w:val="22"/>
                <w:szCs w:val="22"/>
              </w:rPr>
              <w:t>Pacemaker analýza</w:t>
            </w:r>
          </w:p>
        </w:tc>
        <w:tc>
          <w:tcPr>
            <w:tcW w:w="1203" w:type="dxa"/>
            <w:shd w:val="clear" w:color="auto" w:fill="auto"/>
            <w:vAlign w:val="center"/>
          </w:tcPr>
          <w:p w14:paraId="62673155" w14:textId="77777777" w:rsidR="001E072D" w:rsidRPr="001E072D" w:rsidRDefault="001E072D" w:rsidP="001E072D">
            <w:pPr>
              <w:jc w:val="center"/>
              <w:rPr>
                <w:rFonts w:cs="Arial"/>
                <w:color w:val="FF0000"/>
                <w:szCs w:val="20"/>
              </w:rPr>
            </w:pPr>
            <w:r w:rsidRPr="001E072D">
              <w:rPr>
                <w:rFonts w:cs="Arial"/>
                <w:color w:val="FF0000"/>
                <w:szCs w:val="20"/>
              </w:rPr>
              <w:t>(doplní dodavatel)</w:t>
            </w:r>
          </w:p>
        </w:tc>
        <w:tc>
          <w:tcPr>
            <w:tcW w:w="3475" w:type="dxa"/>
            <w:shd w:val="clear" w:color="auto" w:fill="auto"/>
            <w:vAlign w:val="center"/>
          </w:tcPr>
          <w:p w14:paraId="2BDC764D" w14:textId="77777777" w:rsidR="001E072D" w:rsidRPr="001E072D" w:rsidRDefault="001E072D" w:rsidP="001E072D">
            <w:pPr>
              <w:jc w:val="center"/>
              <w:rPr>
                <w:rFonts w:cs="Arial"/>
                <w:color w:val="FF0000"/>
                <w:szCs w:val="20"/>
              </w:rPr>
            </w:pPr>
            <w:r w:rsidRPr="001E072D">
              <w:rPr>
                <w:rFonts w:cs="Arial"/>
                <w:color w:val="FF0000"/>
                <w:szCs w:val="20"/>
              </w:rPr>
              <w:t>(doplní dodavatel)</w:t>
            </w:r>
          </w:p>
        </w:tc>
      </w:tr>
      <w:tr w:rsidR="001E072D" w:rsidRPr="001E072D" w14:paraId="73C03725" w14:textId="77777777" w:rsidTr="00C54E20">
        <w:trPr>
          <w:trHeight w:val="549"/>
        </w:trPr>
        <w:tc>
          <w:tcPr>
            <w:tcW w:w="4955" w:type="dxa"/>
            <w:shd w:val="clear" w:color="auto" w:fill="auto"/>
            <w:vAlign w:val="center"/>
          </w:tcPr>
          <w:p w14:paraId="4DFC453A" w14:textId="77777777" w:rsidR="001E072D" w:rsidRPr="001E072D" w:rsidRDefault="001E072D" w:rsidP="001E072D">
            <w:pPr>
              <w:widowControl w:val="0"/>
              <w:rPr>
                <w:rFonts w:ascii="Calibri" w:hAnsi="Calibri" w:cs="Arial"/>
                <w:b/>
                <w:sz w:val="22"/>
                <w:szCs w:val="22"/>
              </w:rPr>
            </w:pPr>
            <w:r w:rsidRPr="001E072D">
              <w:rPr>
                <w:rFonts w:ascii="Calibri" w:hAnsi="Calibri" w:cs="Arial"/>
                <w:sz w:val="22"/>
                <w:szCs w:val="22"/>
              </w:rPr>
              <w:t>komunikace s programy pro vedení ambulance</w:t>
            </w:r>
          </w:p>
        </w:tc>
        <w:tc>
          <w:tcPr>
            <w:tcW w:w="1203" w:type="dxa"/>
            <w:shd w:val="clear" w:color="auto" w:fill="auto"/>
            <w:vAlign w:val="center"/>
          </w:tcPr>
          <w:p w14:paraId="61F8A07A" w14:textId="77777777" w:rsidR="001E072D" w:rsidRPr="001E072D" w:rsidRDefault="001E072D" w:rsidP="001E072D">
            <w:pPr>
              <w:jc w:val="center"/>
              <w:rPr>
                <w:rFonts w:cs="Arial"/>
                <w:color w:val="FF0000"/>
                <w:szCs w:val="20"/>
              </w:rPr>
            </w:pPr>
            <w:r w:rsidRPr="001E072D">
              <w:rPr>
                <w:rFonts w:cs="Arial"/>
                <w:color w:val="FF0000"/>
                <w:szCs w:val="20"/>
              </w:rPr>
              <w:t>(doplní dodavatel)</w:t>
            </w:r>
          </w:p>
        </w:tc>
        <w:tc>
          <w:tcPr>
            <w:tcW w:w="3475" w:type="dxa"/>
            <w:shd w:val="clear" w:color="auto" w:fill="auto"/>
            <w:vAlign w:val="center"/>
          </w:tcPr>
          <w:p w14:paraId="1A31636E" w14:textId="77777777" w:rsidR="001E072D" w:rsidRPr="001E072D" w:rsidRDefault="001E072D" w:rsidP="001E072D">
            <w:pPr>
              <w:jc w:val="center"/>
              <w:rPr>
                <w:rFonts w:cs="Arial"/>
                <w:color w:val="FF0000"/>
                <w:szCs w:val="20"/>
              </w:rPr>
            </w:pPr>
            <w:r w:rsidRPr="001E072D">
              <w:rPr>
                <w:rFonts w:cs="Arial"/>
                <w:color w:val="FF0000"/>
                <w:szCs w:val="20"/>
              </w:rPr>
              <w:t>(doplní dodavatel)</w:t>
            </w:r>
          </w:p>
        </w:tc>
      </w:tr>
      <w:tr w:rsidR="001E072D" w:rsidRPr="001E072D" w14:paraId="2A0CC551" w14:textId="77777777" w:rsidTr="00C54E20">
        <w:trPr>
          <w:trHeight w:val="549"/>
        </w:trPr>
        <w:tc>
          <w:tcPr>
            <w:tcW w:w="4955" w:type="dxa"/>
            <w:shd w:val="clear" w:color="auto" w:fill="auto"/>
            <w:vAlign w:val="center"/>
          </w:tcPr>
          <w:p w14:paraId="30106B85" w14:textId="77777777" w:rsidR="001E072D" w:rsidRPr="001E072D" w:rsidRDefault="001E072D" w:rsidP="001E072D">
            <w:pPr>
              <w:widowControl w:val="0"/>
              <w:rPr>
                <w:rFonts w:ascii="Calibri" w:hAnsi="Calibri" w:cs="Arial"/>
                <w:b/>
                <w:sz w:val="22"/>
                <w:szCs w:val="22"/>
              </w:rPr>
            </w:pPr>
            <w:r w:rsidRPr="001E072D">
              <w:rPr>
                <w:rFonts w:ascii="Calibri" w:hAnsi="Calibri" w:cs="Arial"/>
                <w:sz w:val="22"/>
                <w:szCs w:val="22"/>
              </w:rPr>
              <w:t>konfigurovatelná závěrečná zpráva</w:t>
            </w:r>
          </w:p>
        </w:tc>
        <w:tc>
          <w:tcPr>
            <w:tcW w:w="1203" w:type="dxa"/>
            <w:shd w:val="clear" w:color="auto" w:fill="auto"/>
          </w:tcPr>
          <w:p w14:paraId="00F9A882" w14:textId="77777777" w:rsidR="001E072D" w:rsidRPr="001E072D" w:rsidRDefault="001E072D" w:rsidP="001E072D">
            <w:pPr>
              <w:jc w:val="center"/>
              <w:rPr>
                <w:rFonts w:cs="Arial"/>
                <w:color w:val="FF0000"/>
                <w:szCs w:val="20"/>
              </w:rPr>
            </w:pPr>
            <w:r w:rsidRPr="001E072D">
              <w:rPr>
                <w:rFonts w:cs="Arial"/>
                <w:color w:val="FF0000"/>
                <w:szCs w:val="20"/>
              </w:rPr>
              <w:t>(doplní dodavatel)</w:t>
            </w:r>
          </w:p>
        </w:tc>
        <w:tc>
          <w:tcPr>
            <w:tcW w:w="3475" w:type="dxa"/>
            <w:shd w:val="clear" w:color="auto" w:fill="auto"/>
          </w:tcPr>
          <w:p w14:paraId="04C238E1" w14:textId="77777777" w:rsidR="001E072D" w:rsidRPr="001E072D" w:rsidRDefault="001E072D" w:rsidP="001E072D">
            <w:pPr>
              <w:jc w:val="center"/>
              <w:rPr>
                <w:rFonts w:cs="Arial"/>
                <w:color w:val="FF0000"/>
                <w:szCs w:val="20"/>
              </w:rPr>
            </w:pPr>
            <w:r w:rsidRPr="001E072D">
              <w:rPr>
                <w:rFonts w:cs="Arial"/>
                <w:color w:val="FF0000"/>
                <w:szCs w:val="20"/>
              </w:rPr>
              <w:t>(doplní dodavatel)</w:t>
            </w:r>
          </w:p>
        </w:tc>
      </w:tr>
      <w:tr w:rsidR="001E072D" w:rsidRPr="001E072D" w14:paraId="38A3EC20" w14:textId="77777777" w:rsidTr="00C54E20">
        <w:trPr>
          <w:trHeight w:val="549"/>
        </w:trPr>
        <w:tc>
          <w:tcPr>
            <w:tcW w:w="4955" w:type="dxa"/>
            <w:shd w:val="clear" w:color="auto" w:fill="auto"/>
            <w:vAlign w:val="center"/>
          </w:tcPr>
          <w:p w14:paraId="46FA6E87" w14:textId="77777777" w:rsidR="001E072D" w:rsidRPr="001E072D" w:rsidRDefault="001E072D" w:rsidP="001E072D">
            <w:pPr>
              <w:widowControl w:val="0"/>
              <w:rPr>
                <w:rFonts w:ascii="Calibri" w:hAnsi="Calibri" w:cs="Arial"/>
                <w:b/>
                <w:sz w:val="22"/>
                <w:szCs w:val="22"/>
              </w:rPr>
            </w:pPr>
            <w:r w:rsidRPr="001E072D">
              <w:rPr>
                <w:rFonts w:ascii="Calibri" w:hAnsi="Calibri" w:cs="Arial"/>
                <w:sz w:val="22"/>
                <w:szCs w:val="22"/>
              </w:rPr>
              <w:t>archivace, export a import EKG-záznamů</w:t>
            </w:r>
          </w:p>
        </w:tc>
        <w:tc>
          <w:tcPr>
            <w:tcW w:w="1203" w:type="dxa"/>
            <w:shd w:val="clear" w:color="auto" w:fill="auto"/>
          </w:tcPr>
          <w:p w14:paraId="106F1124" w14:textId="77777777" w:rsidR="001E072D" w:rsidRPr="001E072D" w:rsidRDefault="001E072D" w:rsidP="001E072D">
            <w:pPr>
              <w:jc w:val="center"/>
              <w:rPr>
                <w:rFonts w:cs="Arial"/>
                <w:color w:val="FF0000"/>
                <w:szCs w:val="20"/>
              </w:rPr>
            </w:pPr>
            <w:r w:rsidRPr="001E072D">
              <w:rPr>
                <w:rFonts w:cs="Arial"/>
                <w:color w:val="FF0000"/>
                <w:szCs w:val="20"/>
              </w:rPr>
              <w:t>(doplní dodavatel)</w:t>
            </w:r>
          </w:p>
        </w:tc>
        <w:tc>
          <w:tcPr>
            <w:tcW w:w="3475" w:type="dxa"/>
            <w:shd w:val="clear" w:color="auto" w:fill="auto"/>
          </w:tcPr>
          <w:p w14:paraId="0FF15704" w14:textId="77777777" w:rsidR="001E072D" w:rsidRPr="001E072D" w:rsidRDefault="001E072D" w:rsidP="001E072D">
            <w:pPr>
              <w:jc w:val="center"/>
              <w:rPr>
                <w:rFonts w:cs="Arial"/>
                <w:color w:val="FF0000"/>
                <w:szCs w:val="20"/>
              </w:rPr>
            </w:pPr>
            <w:r w:rsidRPr="001E072D">
              <w:rPr>
                <w:rFonts w:cs="Arial"/>
                <w:color w:val="FF0000"/>
                <w:szCs w:val="20"/>
              </w:rPr>
              <w:t>(doplní dodavatel)</w:t>
            </w:r>
          </w:p>
        </w:tc>
      </w:tr>
      <w:tr w:rsidR="001E072D" w:rsidRPr="001E072D" w14:paraId="086486AC" w14:textId="77777777" w:rsidTr="00C54E20">
        <w:trPr>
          <w:trHeight w:val="549"/>
        </w:trPr>
        <w:tc>
          <w:tcPr>
            <w:tcW w:w="4955" w:type="dxa"/>
            <w:shd w:val="clear" w:color="auto" w:fill="auto"/>
            <w:vAlign w:val="center"/>
          </w:tcPr>
          <w:p w14:paraId="03A65FE5" w14:textId="77777777" w:rsidR="001E072D" w:rsidRPr="001E072D" w:rsidRDefault="001E072D" w:rsidP="001E072D">
            <w:pPr>
              <w:widowControl w:val="0"/>
              <w:rPr>
                <w:rFonts w:ascii="Calibri" w:hAnsi="Calibri" w:cs="Arial"/>
                <w:b/>
                <w:sz w:val="22"/>
                <w:szCs w:val="22"/>
              </w:rPr>
            </w:pPr>
            <w:r w:rsidRPr="001E072D">
              <w:rPr>
                <w:rFonts w:ascii="Calibri" w:hAnsi="Calibri" w:cs="Arial"/>
                <w:sz w:val="22"/>
                <w:szCs w:val="22"/>
              </w:rPr>
              <w:t>možnost rozšíření systému o další diagnostické přístroje (PADSY)</w:t>
            </w:r>
          </w:p>
        </w:tc>
        <w:tc>
          <w:tcPr>
            <w:tcW w:w="1203" w:type="dxa"/>
            <w:shd w:val="clear" w:color="auto" w:fill="auto"/>
          </w:tcPr>
          <w:p w14:paraId="20B9869F" w14:textId="77777777" w:rsidR="001E072D" w:rsidRPr="001E072D" w:rsidRDefault="001E072D" w:rsidP="001E072D">
            <w:pPr>
              <w:jc w:val="center"/>
              <w:rPr>
                <w:rFonts w:cs="Arial"/>
                <w:color w:val="FF0000"/>
                <w:szCs w:val="20"/>
              </w:rPr>
            </w:pPr>
            <w:r w:rsidRPr="001E072D">
              <w:rPr>
                <w:rFonts w:cs="Arial"/>
                <w:color w:val="FF0000"/>
                <w:szCs w:val="20"/>
              </w:rPr>
              <w:t>(doplní dodavatel)</w:t>
            </w:r>
          </w:p>
        </w:tc>
        <w:tc>
          <w:tcPr>
            <w:tcW w:w="3475" w:type="dxa"/>
            <w:shd w:val="clear" w:color="auto" w:fill="auto"/>
          </w:tcPr>
          <w:p w14:paraId="086E3E9B" w14:textId="77777777" w:rsidR="001E072D" w:rsidRPr="001E072D" w:rsidRDefault="001E072D" w:rsidP="001E072D">
            <w:pPr>
              <w:jc w:val="center"/>
              <w:rPr>
                <w:rFonts w:cs="Arial"/>
                <w:color w:val="FF0000"/>
                <w:szCs w:val="20"/>
              </w:rPr>
            </w:pPr>
            <w:r w:rsidRPr="001E072D">
              <w:rPr>
                <w:rFonts w:cs="Arial"/>
                <w:color w:val="FF0000"/>
                <w:szCs w:val="20"/>
              </w:rPr>
              <w:t>(doplní dodavatel)</w:t>
            </w:r>
          </w:p>
        </w:tc>
      </w:tr>
    </w:tbl>
    <w:p w14:paraId="220118B3" w14:textId="77777777" w:rsidR="00F36621" w:rsidRDefault="00F36621">
      <w:pPr>
        <w:rPr>
          <w:lang w:eastAsia="en-US"/>
        </w:rPr>
      </w:pPr>
    </w:p>
    <w:p w14:paraId="417A9AF2" w14:textId="77777777" w:rsidR="00F36621" w:rsidRDefault="00F36621">
      <w:pPr>
        <w:rPr>
          <w:lang w:eastAsia="en-US"/>
        </w:rPr>
      </w:pPr>
    </w:p>
    <w:p w14:paraId="57B51242" w14:textId="6ED2C3B7" w:rsidR="00DB12F7" w:rsidRDefault="00DB12F7" w:rsidP="00273ABF">
      <w:pPr>
        <w:pStyle w:val="Nadpis2"/>
        <w:jc w:val="both"/>
        <w:rPr>
          <w:rFonts w:asciiTheme="minorHAnsi" w:hAnsiTheme="minorHAnsi"/>
          <w:sz w:val="22"/>
          <w:szCs w:val="22"/>
        </w:rPr>
      </w:pPr>
      <w:r>
        <w:rPr>
          <w:rFonts w:asciiTheme="minorHAnsi" w:hAnsiTheme="minorHAnsi"/>
          <w:sz w:val="22"/>
          <w:szCs w:val="22"/>
        </w:rPr>
        <w:t>Na všechny číselné parametry je tolerance +/- 10</w:t>
      </w:r>
      <w:r w:rsidR="00F028F3">
        <w:rPr>
          <w:rFonts w:asciiTheme="minorHAnsi" w:hAnsiTheme="minorHAnsi"/>
          <w:sz w:val="22"/>
          <w:szCs w:val="22"/>
        </w:rPr>
        <w:t xml:space="preserve"> </w:t>
      </w:r>
      <w:r>
        <w:rPr>
          <w:rFonts w:asciiTheme="minorHAnsi" w:hAnsiTheme="minorHAnsi"/>
          <w:sz w:val="22"/>
          <w:szCs w:val="22"/>
        </w:rPr>
        <w:t>% mimo číselné parametry uvedené jako min. nebo max.</w:t>
      </w:r>
    </w:p>
    <w:sectPr w:rsidR="00DB12F7">
      <w:headerReference w:type="default" r:id="rId8"/>
      <w:footerReference w:type="default" r:id="rId9"/>
      <w:pgSz w:w="11906" w:h="16838"/>
      <w:pgMar w:top="1418" w:right="1134" w:bottom="1418"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840D7B" w14:textId="77777777" w:rsidR="00A903A4" w:rsidRDefault="00CF30CB">
      <w:r>
        <w:separator/>
      </w:r>
    </w:p>
  </w:endnote>
  <w:endnote w:type="continuationSeparator" w:id="0">
    <w:p w14:paraId="51135C3D" w14:textId="77777777" w:rsidR="00A903A4" w:rsidRDefault="00CF30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0" w:name="_Hlk29160395" w:displacedByCustomXml="next"/>
  <w:bookmarkEnd w:id="0" w:displacedByCustomXml="next"/>
  <w:sdt>
    <w:sdtPr>
      <w:id w:val="1335492003"/>
      <w:docPartObj>
        <w:docPartGallery w:val="Page Numbers (Bottom of Page)"/>
        <w:docPartUnique/>
      </w:docPartObj>
    </w:sdtPr>
    <w:sdtEndPr/>
    <w:sdtContent>
      <w:p w14:paraId="681905C8" w14:textId="77777777" w:rsidR="00937D5C" w:rsidRDefault="00937D5C">
        <w:pPr>
          <w:pStyle w:val="Zpat"/>
          <w:tabs>
            <w:tab w:val="clear" w:pos="4536"/>
            <w:tab w:val="clear" w:pos="9072"/>
            <w:tab w:val="left" w:pos="7455"/>
          </w:tabs>
        </w:pPr>
      </w:p>
      <w:p w14:paraId="22FFC0B8" w14:textId="26AB30A7" w:rsidR="00937D5C" w:rsidRDefault="00EA0616">
        <w:pPr>
          <w:pStyle w:val="Zpat"/>
        </w:pPr>
      </w:p>
    </w:sdtContent>
  </w:sdt>
  <w:p w14:paraId="48911E5F" w14:textId="77777777" w:rsidR="00937D5C" w:rsidRDefault="00937D5C">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761893" w14:textId="77777777" w:rsidR="00A903A4" w:rsidRDefault="00CF30CB">
      <w:r>
        <w:separator/>
      </w:r>
    </w:p>
  </w:footnote>
  <w:footnote w:type="continuationSeparator" w:id="0">
    <w:p w14:paraId="7D96D662" w14:textId="77777777" w:rsidR="00A903A4" w:rsidRDefault="00CF30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532E5E" w14:textId="02C9F2F1" w:rsidR="00937D5C" w:rsidRDefault="00CF30CB">
    <w:pPr>
      <w:pStyle w:val="Zhlav"/>
      <w:jc w:val="both"/>
    </w:pPr>
    <w:r>
      <w:rPr>
        <w:noProof/>
      </w:rPr>
      <w:drawing>
        <wp:anchor distT="0" distB="0" distL="0" distR="0" simplePos="0" relativeHeight="4" behindDoc="1" locked="0" layoutInCell="1" allowOverlap="1" wp14:anchorId="3E38FC4B" wp14:editId="1879A945">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52650" cy="57658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240A1"/>
    <w:multiLevelType w:val="hybridMultilevel"/>
    <w:tmpl w:val="0D748A6A"/>
    <w:lvl w:ilvl="0" w:tplc="0728E6A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351FF4"/>
    <w:multiLevelType w:val="hybridMultilevel"/>
    <w:tmpl w:val="6F92B2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4AA841DC"/>
    <w:multiLevelType w:val="hybridMultilevel"/>
    <w:tmpl w:val="A42C97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63B97D58"/>
    <w:multiLevelType w:val="hybridMultilevel"/>
    <w:tmpl w:val="B8ECE13E"/>
    <w:lvl w:ilvl="0" w:tplc="14485DE6">
      <w:start w:val="5"/>
      <w:numFmt w:val="bullet"/>
      <w:lvlText w:val="-"/>
      <w:lvlJc w:val="left"/>
      <w:pPr>
        <w:ind w:left="420" w:hanging="360"/>
      </w:pPr>
      <w:rPr>
        <w:rFonts w:ascii="Arial" w:eastAsia="Times New Roman" w:hAnsi="Arial" w:cs="Arial" w:hint="default"/>
        <w:sz w:val="20"/>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4"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629676677">
    <w:abstractNumId w:val="0"/>
  </w:num>
  <w:num w:numId="2" w16cid:durableId="1124351514">
    <w:abstractNumId w:val="4"/>
  </w:num>
  <w:num w:numId="3" w16cid:durableId="878710106">
    <w:abstractNumId w:val="2"/>
  </w:num>
  <w:num w:numId="4" w16cid:durableId="411436782">
    <w:abstractNumId w:val="1"/>
  </w:num>
  <w:num w:numId="5" w16cid:durableId="213844485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grammar="clean"/>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7D5C"/>
    <w:rsid w:val="00012C37"/>
    <w:rsid w:val="00047EC3"/>
    <w:rsid w:val="00054C61"/>
    <w:rsid w:val="00054F55"/>
    <w:rsid w:val="00190B43"/>
    <w:rsid w:val="001E072D"/>
    <w:rsid w:val="00201594"/>
    <w:rsid w:val="00204F66"/>
    <w:rsid w:val="00214BF6"/>
    <w:rsid w:val="00231A98"/>
    <w:rsid w:val="00247CB7"/>
    <w:rsid w:val="002655C2"/>
    <w:rsid w:val="00267187"/>
    <w:rsid w:val="00273ABF"/>
    <w:rsid w:val="002746B2"/>
    <w:rsid w:val="00293740"/>
    <w:rsid w:val="00332F46"/>
    <w:rsid w:val="003602E2"/>
    <w:rsid w:val="00366674"/>
    <w:rsid w:val="00385A5D"/>
    <w:rsid w:val="003A738A"/>
    <w:rsid w:val="003B1947"/>
    <w:rsid w:val="003E5B4F"/>
    <w:rsid w:val="00400835"/>
    <w:rsid w:val="00430353"/>
    <w:rsid w:val="00435830"/>
    <w:rsid w:val="00443BEA"/>
    <w:rsid w:val="00453163"/>
    <w:rsid w:val="004648DB"/>
    <w:rsid w:val="00470C0F"/>
    <w:rsid w:val="004E6C30"/>
    <w:rsid w:val="004F3F43"/>
    <w:rsid w:val="00520261"/>
    <w:rsid w:val="0055646F"/>
    <w:rsid w:val="00566A7F"/>
    <w:rsid w:val="005726BB"/>
    <w:rsid w:val="0058593D"/>
    <w:rsid w:val="005C1737"/>
    <w:rsid w:val="005F3F22"/>
    <w:rsid w:val="0060319C"/>
    <w:rsid w:val="0065025B"/>
    <w:rsid w:val="00652FBE"/>
    <w:rsid w:val="00656D8A"/>
    <w:rsid w:val="00665839"/>
    <w:rsid w:val="0069050D"/>
    <w:rsid w:val="00704808"/>
    <w:rsid w:val="00757E79"/>
    <w:rsid w:val="00765AE7"/>
    <w:rsid w:val="007C6E2D"/>
    <w:rsid w:val="007E60E7"/>
    <w:rsid w:val="007F6C76"/>
    <w:rsid w:val="008044E4"/>
    <w:rsid w:val="008132F0"/>
    <w:rsid w:val="00835A5F"/>
    <w:rsid w:val="008431C9"/>
    <w:rsid w:val="0089716C"/>
    <w:rsid w:val="008A1AD0"/>
    <w:rsid w:val="008A5606"/>
    <w:rsid w:val="008C05A1"/>
    <w:rsid w:val="008C4478"/>
    <w:rsid w:val="008F28F8"/>
    <w:rsid w:val="00901BFE"/>
    <w:rsid w:val="00937D5C"/>
    <w:rsid w:val="00957B8F"/>
    <w:rsid w:val="00972309"/>
    <w:rsid w:val="00972E89"/>
    <w:rsid w:val="00981540"/>
    <w:rsid w:val="00981F08"/>
    <w:rsid w:val="00987342"/>
    <w:rsid w:val="009E7096"/>
    <w:rsid w:val="00A66DFF"/>
    <w:rsid w:val="00A70AEA"/>
    <w:rsid w:val="00A827D9"/>
    <w:rsid w:val="00A903A4"/>
    <w:rsid w:val="00AA1C03"/>
    <w:rsid w:val="00AE2548"/>
    <w:rsid w:val="00B0558B"/>
    <w:rsid w:val="00B147DE"/>
    <w:rsid w:val="00B426F9"/>
    <w:rsid w:val="00B55BFB"/>
    <w:rsid w:val="00B86130"/>
    <w:rsid w:val="00BD5803"/>
    <w:rsid w:val="00C42F99"/>
    <w:rsid w:val="00C54E20"/>
    <w:rsid w:val="00C65F82"/>
    <w:rsid w:val="00CB4783"/>
    <w:rsid w:val="00CC484E"/>
    <w:rsid w:val="00CF30CB"/>
    <w:rsid w:val="00D11B1D"/>
    <w:rsid w:val="00D23098"/>
    <w:rsid w:val="00D473CB"/>
    <w:rsid w:val="00D51566"/>
    <w:rsid w:val="00D5361D"/>
    <w:rsid w:val="00D56D8E"/>
    <w:rsid w:val="00D645BD"/>
    <w:rsid w:val="00DA1036"/>
    <w:rsid w:val="00DB12F7"/>
    <w:rsid w:val="00DD0540"/>
    <w:rsid w:val="00DD640C"/>
    <w:rsid w:val="00E4459A"/>
    <w:rsid w:val="00E567AD"/>
    <w:rsid w:val="00E65154"/>
    <w:rsid w:val="00EA0616"/>
    <w:rsid w:val="00EA63E7"/>
    <w:rsid w:val="00EA64D5"/>
    <w:rsid w:val="00EC4445"/>
    <w:rsid w:val="00EC5DAC"/>
    <w:rsid w:val="00EF1C68"/>
    <w:rsid w:val="00F028F3"/>
    <w:rsid w:val="00F116CA"/>
    <w:rsid w:val="00F36621"/>
    <w:rsid w:val="00F7359D"/>
    <w:rsid w:val="00F865DE"/>
    <w:rsid w:val="00FB1C43"/>
    <w:rsid w:val="00FB74A5"/>
    <w:rsid w:val="00FC13A7"/>
    <w:rsid w:val="00FC16CC"/>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4B2F3444"/>
  <w15:docId w15:val="{27BD9BC0-7F62-4C29-BD10-31211CBAE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Lucida Sans"/>
    </w:rPr>
  </w:style>
  <w:style w:type="paragraph" w:styleId="Titulek">
    <w:name w:val="caption"/>
    <w:basedOn w:val="Normln"/>
    <w:qFormat/>
    <w:pPr>
      <w:suppressLineNumbers/>
      <w:spacing w:before="120" w:after="120"/>
    </w:pPr>
    <w:rPr>
      <w:rFonts w:cs="Lucida Sans"/>
      <w:i/>
      <w:iCs/>
      <w:sz w:val="24"/>
    </w:rPr>
  </w:style>
  <w:style w:type="paragraph" w:customStyle="1" w:styleId="Rejstk">
    <w:name w:val="Rejstřík"/>
    <w:basedOn w:val="Normln"/>
    <w:qFormat/>
    <w:pPr>
      <w:suppressLineNumbers/>
    </w:pPr>
    <w:rPr>
      <w:rFonts w:cs="Lucida Sans"/>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34"/>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qFormat/>
    <w:rsid w:val="00656D8A"/>
    <w:rPr>
      <w:b/>
      <w:bCs/>
    </w:rPr>
  </w:style>
  <w:style w:type="paragraph" w:styleId="Textkomente">
    <w:name w:val="annotation text"/>
    <w:basedOn w:val="Normln"/>
    <w:link w:val="TextkomenteChar"/>
    <w:uiPriority w:val="99"/>
    <w:unhideWhenUsed/>
    <w:rsid w:val="00BD5803"/>
    <w:rPr>
      <w:szCs w:val="20"/>
    </w:rPr>
  </w:style>
  <w:style w:type="character" w:customStyle="1" w:styleId="TextkomenteChar">
    <w:name w:val="Text komentáře Char"/>
    <w:basedOn w:val="Standardnpsmoodstavce"/>
    <w:link w:val="Textkomente"/>
    <w:uiPriority w:val="99"/>
    <w:rsid w:val="00BD5803"/>
    <w:rPr>
      <w:rFonts w:ascii="Arial" w:eastAsia="Times New Roman" w:hAnsi="Arial" w:cs="Times New Roman"/>
      <w:szCs w:val="20"/>
      <w:lang w:eastAsia="cs-CZ"/>
    </w:rPr>
  </w:style>
  <w:style w:type="character" w:styleId="Odkaznakoment">
    <w:name w:val="annotation reference"/>
    <w:basedOn w:val="Standardnpsmoodstavce"/>
    <w:uiPriority w:val="99"/>
    <w:semiHidden/>
    <w:unhideWhenUsed/>
    <w:rsid w:val="00BD5803"/>
    <w:rPr>
      <w:sz w:val="16"/>
      <w:szCs w:val="16"/>
    </w:rPr>
  </w:style>
  <w:style w:type="paragraph" w:styleId="Pedmtkomente">
    <w:name w:val="annotation subject"/>
    <w:basedOn w:val="Textkomente"/>
    <w:next w:val="Textkomente"/>
    <w:link w:val="PedmtkomenteChar"/>
    <w:uiPriority w:val="99"/>
    <w:semiHidden/>
    <w:unhideWhenUsed/>
    <w:rsid w:val="008431C9"/>
    <w:rPr>
      <w:b/>
      <w:bCs/>
    </w:rPr>
  </w:style>
  <w:style w:type="character" w:customStyle="1" w:styleId="PedmtkomenteChar">
    <w:name w:val="Předmět komentáře Char"/>
    <w:basedOn w:val="TextkomenteChar"/>
    <w:link w:val="Pedmtkomente"/>
    <w:uiPriority w:val="99"/>
    <w:semiHidden/>
    <w:rsid w:val="008431C9"/>
    <w:rPr>
      <w:rFonts w:ascii="Arial" w:eastAsia="Times New Roman" w:hAnsi="Arial" w:cs="Times New Roman"/>
      <w:b/>
      <w:bCs/>
      <w:szCs w:val="20"/>
      <w:lang w:eastAsia="cs-CZ"/>
    </w:rPr>
  </w:style>
  <w:style w:type="paragraph" w:styleId="Prosttext">
    <w:name w:val="Plain Text"/>
    <w:basedOn w:val="Normln"/>
    <w:link w:val="ProsttextChar"/>
    <w:rsid w:val="00470C0F"/>
    <w:rPr>
      <w:rFonts w:cs="Courier New"/>
      <w:sz w:val="24"/>
      <w:lang w:eastAsia="en-US"/>
    </w:rPr>
  </w:style>
  <w:style w:type="character" w:customStyle="1" w:styleId="ProsttextChar">
    <w:name w:val="Prostý text Char"/>
    <w:basedOn w:val="Standardnpsmoodstavce"/>
    <w:link w:val="Prosttext"/>
    <w:rsid w:val="00470C0F"/>
    <w:rPr>
      <w:rFonts w:ascii="Arial" w:eastAsia="Times New Roman" w:hAnsi="Arial" w:cs="Courier New"/>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134841">
      <w:bodyDiv w:val="1"/>
      <w:marLeft w:val="0"/>
      <w:marRight w:val="0"/>
      <w:marTop w:val="0"/>
      <w:marBottom w:val="0"/>
      <w:divBdr>
        <w:top w:val="none" w:sz="0" w:space="0" w:color="auto"/>
        <w:left w:val="none" w:sz="0" w:space="0" w:color="auto"/>
        <w:bottom w:val="none" w:sz="0" w:space="0" w:color="auto"/>
        <w:right w:val="none" w:sz="0" w:space="0" w:color="auto"/>
      </w:divBdr>
    </w:div>
    <w:div w:id="216012776">
      <w:bodyDiv w:val="1"/>
      <w:marLeft w:val="0"/>
      <w:marRight w:val="0"/>
      <w:marTop w:val="0"/>
      <w:marBottom w:val="0"/>
      <w:divBdr>
        <w:top w:val="none" w:sz="0" w:space="0" w:color="auto"/>
        <w:left w:val="none" w:sz="0" w:space="0" w:color="auto"/>
        <w:bottom w:val="none" w:sz="0" w:space="0" w:color="auto"/>
        <w:right w:val="none" w:sz="0" w:space="0" w:color="auto"/>
      </w:divBdr>
    </w:div>
    <w:div w:id="262304895">
      <w:bodyDiv w:val="1"/>
      <w:marLeft w:val="0"/>
      <w:marRight w:val="0"/>
      <w:marTop w:val="0"/>
      <w:marBottom w:val="0"/>
      <w:divBdr>
        <w:top w:val="none" w:sz="0" w:space="0" w:color="auto"/>
        <w:left w:val="none" w:sz="0" w:space="0" w:color="auto"/>
        <w:bottom w:val="none" w:sz="0" w:space="0" w:color="auto"/>
        <w:right w:val="none" w:sz="0" w:space="0" w:color="auto"/>
      </w:divBdr>
    </w:div>
    <w:div w:id="384376670">
      <w:bodyDiv w:val="1"/>
      <w:marLeft w:val="0"/>
      <w:marRight w:val="0"/>
      <w:marTop w:val="0"/>
      <w:marBottom w:val="0"/>
      <w:divBdr>
        <w:top w:val="none" w:sz="0" w:space="0" w:color="auto"/>
        <w:left w:val="none" w:sz="0" w:space="0" w:color="auto"/>
        <w:bottom w:val="none" w:sz="0" w:space="0" w:color="auto"/>
        <w:right w:val="none" w:sz="0" w:space="0" w:color="auto"/>
      </w:divBdr>
    </w:div>
    <w:div w:id="519007504">
      <w:bodyDiv w:val="1"/>
      <w:marLeft w:val="0"/>
      <w:marRight w:val="0"/>
      <w:marTop w:val="0"/>
      <w:marBottom w:val="0"/>
      <w:divBdr>
        <w:top w:val="none" w:sz="0" w:space="0" w:color="auto"/>
        <w:left w:val="none" w:sz="0" w:space="0" w:color="auto"/>
        <w:bottom w:val="none" w:sz="0" w:space="0" w:color="auto"/>
        <w:right w:val="none" w:sz="0" w:space="0" w:color="auto"/>
      </w:divBdr>
    </w:div>
    <w:div w:id="635719398">
      <w:bodyDiv w:val="1"/>
      <w:marLeft w:val="0"/>
      <w:marRight w:val="0"/>
      <w:marTop w:val="0"/>
      <w:marBottom w:val="0"/>
      <w:divBdr>
        <w:top w:val="none" w:sz="0" w:space="0" w:color="auto"/>
        <w:left w:val="none" w:sz="0" w:space="0" w:color="auto"/>
        <w:bottom w:val="none" w:sz="0" w:space="0" w:color="auto"/>
        <w:right w:val="none" w:sz="0" w:space="0" w:color="auto"/>
      </w:divBdr>
    </w:div>
    <w:div w:id="853035538">
      <w:bodyDiv w:val="1"/>
      <w:marLeft w:val="0"/>
      <w:marRight w:val="0"/>
      <w:marTop w:val="0"/>
      <w:marBottom w:val="0"/>
      <w:divBdr>
        <w:top w:val="none" w:sz="0" w:space="0" w:color="auto"/>
        <w:left w:val="none" w:sz="0" w:space="0" w:color="auto"/>
        <w:bottom w:val="none" w:sz="0" w:space="0" w:color="auto"/>
        <w:right w:val="none" w:sz="0" w:space="0" w:color="auto"/>
      </w:divBdr>
    </w:div>
    <w:div w:id="930352682">
      <w:bodyDiv w:val="1"/>
      <w:marLeft w:val="0"/>
      <w:marRight w:val="0"/>
      <w:marTop w:val="0"/>
      <w:marBottom w:val="0"/>
      <w:divBdr>
        <w:top w:val="none" w:sz="0" w:space="0" w:color="auto"/>
        <w:left w:val="none" w:sz="0" w:space="0" w:color="auto"/>
        <w:bottom w:val="none" w:sz="0" w:space="0" w:color="auto"/>
        <w:right w:val="none" w:sz="0" w:space="0" w:color="auto"/>
      </w:divBdr>
    </w:div>
    <w:div w:id="1154955276">
      <w:bodyDiv w:val="1"/>
      <w:marLeft w:val="0"/>
      <w:marRight w:val="0"/>
      <w:marTop w:val="0"/>
      <w:marBottom w:val="0"/>
      <w:divBdr>
        <w:top w:val="none" w:sz="0" w:space="0" w:color="auto"/>
        <w:left w:val="none" w:sz="0" w:space="0" w:color="auto"/>
        <w:bottom w:val="none" w:sz="0" w:space="0" w:color="auto"/>
        <w:right w:val="none" w:sz="0" w:space="0" w:color="auto"/>
      </w:divBdr>
    </w:div>
    <w:div w:id="15775918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53AD2-7625-45ED-9BE1-1D03EEB9C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283</TotalTime>
  <Pages>2</Pages>
  <Words>477</Words>
  <Characters>2819</Characters>
  <Application>Microsoft Office Word</Application>
  <DocSecurity>0</DocSecurity>
  <Lines>23</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67</cp:revision>
  <dcterms:created xsi:type="dcterms:W3CDTF">2022-08-31T07:59:00Z</dcterms:created>
  <dcterms:modified xsi:type="dcterms:W3CDTF">2025-06-21T19:05:00Z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